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2" w:type="dxa"/>
        <w:tblInd w:w="-365" w:type="dxa"/>
        <w:tblLook w:val="04A0" w:firstRow="1" w:lastRow="0" w:firstColumn="1" w:lastColumn="0" w:noHBand="0" w:noVBand="1"/>
      </w:tblPr>
      <w:tblGrid>
        <w:gridCol w:w="798"/>
        <w:gridCol w:w="1127"/>
        <w:gridCol w:w="696"/>
        <w:gridCol w:w="1478"/>
        <w:gridCol w:w="1206"/>
        <w:gridCol w:w="1176"/>
        <w:gridCol w:w="3701"/>
      </w:tblGrid>
      <w:tr w:rsidR="00A612BE" w14:paraId="7EC055F3" w14:textId="77777777" w:rsidTr="00F84950">
        <w:tc>
          <w:tcPr>
            <w:tcW w:w="798" w:type="dxa"/>
            <w:vAlign w:val="center"/>
          </w:tcPr>
          <w:p w14:paraId="02E60E40" w14:textId="0130B73F" w:rsidR="00A612BE" w:rsidRPr="00F84950" w:rsidRDefault="00A612BE" w:rsidP="00F8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EBD5B7B" w14:textId="77777777" w:rsidR="00A612BE" w:rsidRPr="00A612BE" w:rsidRDefault="00A612BE" w:rsidP="00F8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6B5A4C" w14:textId="77777777" w:rsidR="00A612BE" w:rsidRPr="00A612BE" w:rsidRDefault="00A612BE" w:rsidP="00F8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1E73F392" w14:textId="77777777" w:rsidR="00A612BE" w:rsidRPr="00A612BE" w:rsidRDefault="00A612BE" w:rsidP="00F8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6153F956" w14:textId="77777777" w:rsidR="00A612BE" w:rsidRPr="00A612BE" w:rsidRDefault="00A612BE" w:rsidP="00F8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D913527" w14:textId="77777777" w:rsidR="00A612BE" w:rsidRPr="00A612BE" w:rsidRDefault="00A612BE" w:rsidP="00F849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1" w:type="dxa"/>
            <w:vAlign w:val="center"/>
          </w:tcPr>
          <w:p w14:paraId="76B0FBFF" w14:textId="035575F3" w:rsidR="00A612BE" w:rsidRPr="00D47872" w:rsidRDefault="00A612BE" w:rsidP="00F8495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7872">
              <w:rPr>
                <w:rFonts w:asciiTheme="minorHAnsi" w:hAnsiTheme="minorHAnsi" w:cstheme="minorHAnsi"/>
                <w:i/>
                <w:iCs/>
              </w:rPr>
              <w:t>James Senate Office Building</w:t>
            </w:r>
          </w:p>
        </w:tc>
      </w:tr>
      <w:tr w:rsidR="00A612BE" w:rsidRPr="00C75D18" w14:paraId="35D12FFB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6FCC6554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District</w:t>
            </w:r>
          </w:p>
        </w:tc>
        <w:tc>
          <w:tcPr>
            <w:tcW w:w="1127" w:type="dxa"/>
            <w:noWrap/>
            <w:vAlign w:val="center"/>
            <w:hideMark/>
          </w:tcPr>
          <w:p w14:paraId="0F5838A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Committee</w:t>
            </w:r>
          </w:p>
        </w:tc>
        <w:tc>
          <w:tcPr>
            <w:tcW w:w="696" w:type="dxa"/>
            <w:noWrap/>
            <w:vAlign w:val="center"/>
            <w:hideMark/>
          </w:tcPr>
          <w:p w14:paraId="468269A9" w14:textId="39D3F6F9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</w:p>
        </w:tc>
        <w:tc>
          <w:tcPr>
            <w:tcW w:w="1478" w:type="dxa"/>
            <w:noWrap/>
            <w:vAlign w:val="center"/>
            <w:hideMark/>
          </w:tcPr>
          <w:p w14:paraId="141C5010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(301) 858-</w:t>
            </w:r>
          </w:p>
        </w:tc>
        <w:tc>
          <w:tcPr>
            <w:tcW w:w="1206" w:type="dxa"/>
            <w:noWrap/>
            <w:vAlign w:val="center"/>
            <w:hideMark/>
          </w:tcPr>
          <w:p w14:paraId="1D383D3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11916B28" w14:textId="77777777" w:rsidR="00A612BE" w:rsidRPr="00D47872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8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SENATE</w:t>
            </w:r>
          </w:p>
        </w:tc>
        <w:tc>
          <w:tcPr>
            <w:tcW w:w="3701" w:type="dxa"/>
            <w:noWrap/>
            <w:vAlign w:val="center"/>
            <w:hideMark/>
          </w:tcPr>
          <w:p w14:paraId="12C8A0E5" w14:textId="77777777" w:rsidR="00A612BE" w:rsidRPr="00D47872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7872">
              <w:rPr>
                <w:rFonts w:asciiTheme="minorHAnsi" w:hAnsiTheme="minorHAnsi" w:cstheme="minorHAnsi"/>
                <w:i/>
                <w:iCs/>
              </w:rPr>
              <w:t>11 Bladen St, Annapolis MD 21401</w:t>
            </w:r>
          </w:p>
        </w:tc>
      </w:tr>
      <w:tr w:rsidR="00A612BE" w:rsidRPr="00C75D18" w14:paraId="175A47D9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52A9244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127" w:type="dxa"/>
            <w:noWrap/>
            <w:vAlign w:val="center"/>
            <w:hideMark/>
          </w:tcPr>
          <w:p w14:paraId="3D3A0BA0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B&amp;T</w:t>
            </w:r>
          </w:p>
        </w:tc>
        <w:tc>
          <w:tcPr>
            <w:tcW w:w="696" w:type="dxa"/>
            <w:noWrap/>
            <w:vAlign w:val="center"/>
            <w:hideMark/>
          </w:tcPr>
          <w:p w14:paraId="76DCD98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401</w:t>
            </w:r>
          </w:p>
        </w:tc>
        <w:tc>
          <w:tcPr>
            <w:tcW w:w="1478" w:type="dxa"/>
            <w:noWrap/>
            <w:vAlign w:val="center"/>
            <w:hideMark/>
          </w:tcPr>
          <w:p w14:paraId="1193140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841-3673</w:t>
            </w:r>
          </w:p>
        </w:tc>
        <w:tc>
          <w:tcPr>
            <w:tcW w:w="1206" w:type="dxa"/>
            <w:noWrap/>
            <w:vAlign w:val="center"/>
            <w:hideMark/>
          </w:tcPr>
          <w:p w14:paraId="5273F25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</w:p>
        </w:tc>
        <w:tc>
          <w:tcPr>
            <w:tcW w:w="1176" w:type="dxa"/>
            <w:noWrap/>
            <w:vAlign w:val="center"/>
            <w:hideMark/>
          </w:tcPr>
          <w:p w14:paraId="4524A40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Bailey</w:t>
            </w:r>
          </w:p>
        </w:tc>
        <w:tc>
          <w:tcPr>
            <w:tcW w:w="3701" w:type="dxa"/>
            <w:noWrap/>
            <w:vAlign w:val="center"/>
            <w:hideMark/>
          </w:tcPr>
          <w:p w14:paraId="29B4C79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jack.bailey@senate.maryland.gov</w:t>
            </w:r>
          </w:p>
        </w:tc>
      </w:tr>
      <w:tr w:rsidR="00A612BE" w:rsidRPr="00C75D18" w14:paraId="04500604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D830EB2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127" w:type="dxa"/>
            <w:noWrap/>
            <w:vAlign w:val="center"/>
            <w:hideMark/>
          </w:tcPr>
          <w:p w14:paraId="27D7ABB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EEE</w:t>
            </w:r>
          </w:p>
        </w:tc>
        <w:tc>
          <w:tcPr>
            <w:tcW w:w="696" w:type="dxa"/>
            <w:noWrap/>
            <w:vAlign w:val="center"/>
            <w:hideMark/>
          </w:tcPr>
          <w:p w14:paraId="17E3586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316</w:t>
            </w:r>
          </w:p>
        </w:tc>
        <w:tc>
          <w:tcPr>
            <w:tcW w:w="1478" w:type="dxa"/>
            <w:noWrap/>
            <w:vAlign w:val="center"/>
            <w:hideMark/>
          </w:tcPr>
          <w:p w14:paraId="07C462B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841-3645</w:t>
            </w:r>
          </w:p>
        </w:tc>
        <w:tc>
          <w:tcPr>
            <w:tcW w:w="1206" w:type="dxa"/>
            <w:noWrap/>
            <w:vAlign w:val="center"/>
            <w:hideMark/>
          </w:tcPr>
          <w:p w14:paraId="140B7F1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Mary Beth</w:t>
            </w:r>
          </w:p>
        </w:tc>
        <w:tc>
          <w:tcPr>
            <w:tcW w:w="1176" w:type="dxa"/>
            <w:noWrap/>
            <w:vAlign w:val="center"/>
            <w:hideMark/>
          </w:tcPr>
          <w:p w14:paraId="1816635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Carozza</w:t>
            </w:r>
          </w:p>
        </w:tc>
        <w:tc>
          <w:tcPr>
            <w:tcW w:w="3701" w:type="dxa"/>
            <w:noWrap/>
            <w:vAlign w:val="center"/>
            <w:hideMark/>
          </w:tcPr>
          <w:p w14:paraId="2DED512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marybeth.carozza@senate.maryland.gov</w:t>
            </w:r>
          </w:p>
        </w:tc>
      </w:tr>
      <w:tr w:rsidR="00A612BE" w:rsidRPr="00C75D18" w14:paraId="526C6763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D0372B1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27" w:type="dxa"/>
            <w:noWrap/>
            <w:vAlign w:val="center"/>
            <w:hideMark/>
          </w:tcPr>
          <w:p w14:paraId="58539C5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B&amp;T</w:t>
            </w:r>
          </w:p>
        </w:tc>
        <w:tc>
          <w:tcPr>
            <w:tcW w:w="696" w:type="dxa"/>
            <w:noWrap/>
            <w:vAlign w:val="center"/>
            <w:hideMark/>
          </w:tcPr>
          <w:p w14:paraId="1AA247C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403</w:t>
            </w:r>
          </w:p>
        </w:tc>
        <w:tc>
          <w:tcPr>
            <w:tcW w:w="1478" w:type="dxa"/>
            <w:noWrap/>
            <w:vAlign w:val="center"/>
            <w:hideMark/>
          </w:tcPr>
          <w:p w14:paraId="5EA81BF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841-3903</w:t>
            </w:r>
          </w:p>
        </w:tc>
        <w:tc>
          <w:tcPr>
            <w:tcW w:w="1206" w:type="dxa"/>
            <w:noWrap/>
            <w:vAlign w:val="center"/>
            <w:hideMark/>
          </w:tcPr>
          <w:p w14:paraId="7244E26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</w:p>
        </w:tc>
        <w:tc>
          <w:tcPr>
            <w:tcW w:w="1176" w:type="dxa"/>
            <w:noWrap/>
            <w:vAlign w:val="center"/>
            <w:hideMark/>
          </w:tcPr>
          <w:p w14:paraId="57AECBA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Corderman</w:t>
            </w:r>
          </w:p>
        </w:tc>
        <w:tc>
          <w:tcPr>
            <w:tcW w:w="3701" w:type="dxa"/>
            <w:noWrap/>
            <w:vAlign w:val="center"/>
            <w:hideMark/>
          </w:tcPr>
          <w:p w14:paraId="67C6D87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paul.corderman@senate.maryland.gov</w:t>
            </w:r>
          </w:p>
        </w:tc>
      </w:tr>
      <w:tr w:rsidR="00A612BE" w:rsidRPr="00C75D18" w14:paraId="46F8F876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3C72658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center"/>
            <w:hideMark/>
          </w:tcPr>
          <w:p w14:paraId="2A16CE98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JPR</w:t>
            </w:r>
          </w:p>
        </w:tc>
        <w:tc>
          <w:tcPr>
            <w:tcW w:w="696" w:type="dxa"/>
            <w:noWrap/>
            <w:vAlign w:val="center"/>
            <w:hideMark/>
          </w:tcPr>
          <w:p w14:paraId="480061C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414</w:t>
            </w:r>
          </w:p>
        </w:tc>
        <w:tc>
          <w:tcPr>
            <w:tcW w:w="1478" w:type="dxa"/>
            <w:noWrap/>
            <w:vAlign w:val="center"/>
            <w:hideMark/>
          </w:tcPr>
          <w:p w14:paraId="51B3F0D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841-3704</w:t>
            </w:r>
          </w:p>
        </w:tc>
        <w:tc>
          <w:tcPr>
            <w:tcW w:w="1206" w:type="dxa"/>
            <w:noWrap/>
            <w:vAlign w:val="center"/>
            <w:hideMark/>
          </w:tcPr>
          <w:p w14:paraId="7F2BA1B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Bill</w:t>
            </w:r>
          </w:p>
        </w:tc>
        <w:tc>
          <w:tcPr>
            <w:tcW w:w="1176" w:type="dxa"/>
            <w:noWrap/>
            <w:vAlign w:val="center"/>
            <w:hideMark/>
          </w:tcPr>
          <w:p w14:paraId="47E74D4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Folden</w:t>
            </w:r>
          </w:p>
        </w:tc>
        <w:tc>
          <w:tcPr>
            <w:tcW w:w="3701" w:type="dxa"/>
            <w:noWrap/>
            <w:vAlign w:val="center"/>
            <w:hideMark/>
          </w:tcPr>
          <w:p w14:paraId="0F8D9E2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william.folden@senate.maryland.gov</w:t>
            </w:r>
          </w:p>
        </w:tc>
      </w:tr>
      <w:tr w:rsidR="00A612BE" w:rsidRPr="00C75D18" w14:paraId="42E0A4CC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860ACD8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27" w:type="dxa"/>
            <w:noWrap/>
            <w:vAlign w:val="center"/>
            <w:hideMark/>
          </w:tcPr>
          <w:p w14:paraId="0FD3BC7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EEE</w:t>
            </w:r>
          </w:p>
        </w:tc>
        <w:tc>
          <w:tcPr>
            <w:tcW w:w="696" w:type="dxa"/>
            <w:noWrap/>
            <w:vAlign w:val="center"/>
            <w:hideMark/>
          </w:tcPr>
          <w:p w14:paraId="48F25E4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478" w:type="dxa"/>
            <w:noWrap/>
            <w:vAlign w:val="center"/>
            <w:hideMark/>
          </w:tcPr>
          <w:p w14:paraId="151787F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841-3603</w:t>
            </w:r>
          </w:p>
        </w:tc>
        <w:tc>
          <w:tcPr>
            <w:tcW w:w="1206" w:type="dxa"/>
            <w:noWrap/>
            <w:vAlign w:val="center"/>
            <w:hideMark/>
          </w:tcPr>
          <w:p w14:paraId="42C89F3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Jason</w:t>
            </w:r>
          </w:p>
        </w:tc>
        <w:tc>
          <w:tcPr>
            <w:tcW w:w="1176" w:type="dxa"/>
            <w:noWrap/>
            <w:vAlign w:val="center"/>
            <w:hideMark/>
          </w:tcPr>
          <w:p w14:paraId="2591FF6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Gallion</w:t>
            </w:r>
          </w:p>
        </w:tc>
        <w:tc>
          <w:tcPr>
            <w:tcW w:w="3701" w:type="dxa"/>
            <w:noWrap/>
            <w:vAlign w:val="center"/>
            <w:hideMark/>
          </w:tcPr>
          <w:p w14:paraId="6D0062F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jason.gallion@senate.maryland.gov</w:t>
            </w:r>
          </w:p>
        </w:tc>
      </w:tr>
      <w:tr w:rsidR="00A612BE" w:rsidRPr="00C75D18" w14:paraId="5BD26BDF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F1EF9A8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7" w:type="dxa"/>
            <w:noWrap/>
            <w:vAlign w:val="center"/>
            <w:hideMark/>
          </w:tcPr>
          <w:p w14:paraId="225C69D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</w:p>
        </w:tc>
        <w:tc>
          <w:tcPr>
            <w:tcW w:w="696" w:type="dxa"/>
            <w:noWrap/>
            <w:vAlign w:val="center"/>
            <w:hideMark/>
          </w:tcPr>
          <w:p w14:paraId="4E542AD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423</w:t>
            </w:r>
          </w:p>
        </w:tc>
        <w:tc>
          <w:tcPr>
            <w:tcW w:w="1478" w:type="dxa"/>
            <w:noWrap/>
            <w:vAlign w:val="center"/>
            <w:hideMark/>
          </w:tcPr>
          <w:p w14:paraId="0DFCC25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841-3639</w:t>
            </w:r>
          </w:p>
        </w:tc>
        <w:tc>
          <w:tcPr>
            <w:tcW w:w="1206" w:type="dxa"/>
            <w:noWrap/>
            <w:vAlign w:val="center"/>
            <w:hideMark/>
          </w:tcPr>
          <w:p w14:paraId="34B75E1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Steve</w:t>
            </w:r>
          </w:p>
        </w:tc>
        <w:tc>
          <w:tcPr>
            <w:tcW w:w="1176" w:type="dxa"/>
            <w:noWrap/>
            <w:vAlign w:val="center"/>
            <w:hideMark/>
          </w:tcPr>
          <w:p w14:paraId="79A168D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Hershey</w:t>
            </w:r>
          </w:p>
        </w:tc>
        <w:tc>
          <w:tcPr>
            <w:tcW w:w="3701" w:type="dxa"/>
            <w:noWrap/>
            <w:vAlign w:val="center"/>
            <w:hideMark/>
          </w:tcPr>
          <w:p w14:paraId="403F6A0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steve.hershey@senate.maryland.gov</w:t>
            </w:r>
          </w:p>
        </w:tc>
      </w:tr>
      <w:tr w:rsidR="00A612BE" w:rsidRPr="00C75D18" w14:paraId="675050B8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2813D1A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  <w:hideMark/>
          </w:tcPr>
          <w:p w14:paraId="2311E84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01090A3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center"/>
            <w:hideMark/>
          </w:tcPr>
          <w:p w14:paraId="52D8D330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32ACD06" w14:textId="783D7AFD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Minority</w:t>
            </w:r>
          </w:p>
        </w:tc>
        <w:tc>
          <w:tcPr>
            <w:tcW w:w="1176" w:type="dxa"/>
            <w:noWrap/>
            <w:vAlign w:val="center"/>
            <w:hideMark/>
          </w:tcPr>
          <w:p w14:paraId="7C085CC2" w14:textId="0A4B5371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Leader</w:t>
            </w:r>
          </w:p>
        </w:tc>
        <w:tc>
          <w:tcPr>
            <w:tcW w:w="3701" w:type="dxa"/>
            <w:noWrap/>
            <w:vAlign w:val="center"/>
            <w:hideMark/>
          </w:tcPr>
          <w:p w14:paraId="67DB68C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12BE" w:rsidRPr="00C75D18" w14:paraId="77B0FE65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F35914B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27" w:type="dxa"/>
            <w:noWrap/>
            <w:vAlign w:val="center"/>
            <w:hideMark/>
          </w:tcPr>
          <w:p w14:paraId="151393A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B&amp;T</w:t>
            </w:r>
          </w:p>
        </w:tc>
        <w:tc>
          <w:tcPr>
            <w:tcW w:w="696" w:type="dxa"/>
            <w:noWrap/>
            <w:vAlign w:val="center"/>
            <w:hideMark/>
          </w:tcPr>
          <w:p w14:paraId="2B15653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</w:p>
        </w:tc>
        <w:tc>
          <w:tcPr>
            <w:tcW w:w="1478" w:type="dxa"/>
            <w:noWrap/>
            <w:vAlign w:val="center"/>
            <w:hideMark/>
          </w:tcPr>
          <w:p w14:paraId="6ED88AC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841-3706</w:t>
            </w:r>
          </w:p>
        </w:tc>
        <w:tc>
          <w:tcPr>
            <w:tcW w:w="1206" w:type="dxa"/>
            <w:noWrap/>
            <w:vAlign w:val="center"/>
            <w:hideMark/>
          </w:tcPr>
          <w:p w14:paraId="0450DD0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 B</w:t>
            </w:r>
          </w:p>
        </w:tc>
        <w:tc>
          <w:tcPr>
            <w:tcW w:w="1176" w:type="dxa"/>
            <w:noWrap/>
            <w:vAlign w:val="center"/>
            <w:hideMark/>
          </w:tcPr>
          <w:p w14:paraId="2D3CC670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Jennings</w:t>
            </w:r>
          </w:p>
        </w:tc>
        <w:tc>
          <w:tcPr>
            <w:tcW w:w="3701" w:type="dxa"/>
            <w:noWrap/>
            <w:vAlign w:val="center"/>
            <w:hideMark/>
          </w:tcPr>
          <w:p w14:paraId="0F958F8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jb.jennings@senate.maryland.gov</w:t>
            </w:r>
          </w:p>
        </w:tc>
      </w:tr>
      <w:tr w:rsidR="00A612BE" w:rsidRPr="00C75D18" w14:paraId="6FD9AC69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C1C514A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127" w:type="dxa"/>
            <w:noWrap/>
            <w:vAlign w:val="center"/>
            <w:hideMark/>
          </w:tcPr>
          <w:p w14:paraId="4567739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</w:p>
        </w:tc>
        <w:tc>
          <w:tcPr>
            <w:tcW w:w="696" w:type="dxa"/>
            <w:noWrap/>
            <w:vAlign w:val="center"/>
            <w:hideMark/>
          </w:tcPr>
          <w:p w14:paraId="2CCAAE1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402</w:t>
            </w:r>
          </w:p>
        </w:tc>
        <w:tc>
          <w:tcPr>
            <w:tcW w:w="1478" w:type="dxa"/>
            <w:noWrap/>
            <w:vAlign w:val="center"/>
            <w:hideMark/>
          </w:tcPr>
          <w:p w14:paraId="7686803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841-3590</w:t>
            </w:r>
          </w:p>
        </w:tc>
        <w:tc>
          <w:tcPr>
            <w:tcW w:w="1206" w:type="dxa"/>
            <w:noWrap/>
            <w:vAlign w:val="center"/>
            <w:hideMark/>
          </w:tcPr>
          <w:p w14:paraId="20F1136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Johnny</w:t>
            </w:r>
          </w:p>
        </w:tc>
        <w:tc>
          <w:tcPr>
            <w:tcW w:w="1176" w:type="dxa"/>
            <w:noWrap/>
            <w:vAlign w:val="center"/>
            <w:hideMark/>
          </w:tcPr>
          <w:p w14:paraId="5B82E97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Mautz</w:t>
            </w:r>
          </w:p>
        </w:tc>
        <w:tc>
          <w:tcPr>
            <w:tcW w:w="3701" w:type="dxa"/>
            <w:noWrap/>
            <w:vAlign w:val="center"/>
            <w:hideMark/>
          </w:tcPr>
          <w:p w14:paraId="4843E5F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johnny.mautz@senate.maryland.gov</w:t>
            </w:r>
          </w:p>
        </w:tc>
      </w:tr>
      <w:tr w:rsidR="00A612BE" w:rsidRPr="00C75D18" w14:paraId="55DB3317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CB83222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7" w:type="dxa"/>
            <w:noWrap/>
            <w:vAlign w:val="center"/>
            <w:hideMark/>
          </w:tcPr>
          <w:p w14:paraId="1167EAB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JPR</w:t>
            </w:r>
          </w:p>
        </w:tc>
        <w:tc>
          <w:tcPr>
            <w:tcW w:w="696" w:type="dxa"/>
            <w:noWrap/>
            <w:vAlign w:val="center"/>
            <w:hideMark/>
          </w:tcPr>
          <w:p w14:paraId="5AA52AD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1478" w:type="dxa"/>
            <w:noWrap/>
            <w:vAlign w:val="center"/>
            <w:hideMark/>
          </w:tcPr>
          <w:p w14:paraId="0D68DC8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841-3565</w:t>
            </w:r>
          </w:p>
        </w:tc>
        <w:tc>
          <w:tcPr>
            <w:tcW w:w="1206" w:type="dxa"/>
            <w:noWrap/>
            <w:vAlign w:val="center"/>
            <w:hideMark/>
          </w:tcPr>
          <w:p w14:paraId="0AE04AB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Mike</w:t>
            </w:r>
          </w:p>
        </w:tc>
        <w:tc>
          <w:tcPr>
            <w:tcW w:w="1176" w:type="dxa"/>
            <w:noWrap/>
            <w:vAlign w:val="center"/>
            <w:hideMark/>
          </w:tcPr>
          <w:p w14:paraId="599FCA2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McKay</w:t>
            </w:r>
          </w:p>
        </w:tc>
        <w:tc>
          <w:tcPr>
            <w:tcW w:w="3701" w:type="dxa"/>
            <w:noWrap/>
            <w:vAlign w:val="center"/>
            <w:hideMark/>
          </w:tcPr>
          <w:p w14:paraId="621B8C1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mike.mckay@senate.maryland.gov</w:t>
            </w:r>
          </w:p>
        </w:tc>
      </w:tr>
      <w:tr w:rsidR="00A612BE" w:rsidRPr="00C75D18" w14:paraId="0222879C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543CB2D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center"/>
            <w:hideMark/>
          </w:tcPr>
          <w:p w14:paraId="24D664A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</w:p>
        </w:tc>
        <w:tc>
          <w:tcPr>
            <w:tcW w:w="696" w:type="dxa"/>
            <w:noWrap/>
            <w:vAlign w:val="center"/>
            <w:hideMark/>
          </w:tcPr>
          <w:p w14:paraId="4FE106D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  <w:tc>
          <w:tcPr>
            <w:tcW w:w="1478" w:type="dxa"/>
            <w:noWrap/>
            <w:vAlign w:val="center"/>
            <w:hideMark/>
          </w:tcPr>
          <w:p w14:paraId="06CFE5E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841-3683</w:t>
            </w:r>
          </w:p>
        </w:tc>
        <w:tc>
          <w:tcPr>
            <w:tcW w:w="1206" w:type="dxa"/>
            <w:noWrap/>
            <w:vAlign w:val="center"/>
            <w:hideMark/>
          </w:tcPr>
          <w:p w14:paraId="70B2D408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Justin</w:t>
            </w:r>
          </w:p>
        </w:tc>
        <w:tc>
          <w:tcPr>
            <w:tcW w:w="1176" w:type="dxa"/>
            <w:noWrap/>
            <w:vAlign w:val="center"/>
            <w:hideMark/>
          </w:tcPr>
          <w:p w14:paraId="177D3B4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Ready</w:t>
            </w:r>
          </w:p>
        </w:tc>
        <w:tc>
          <w:tcPr>
            <w:tcW w:w="3701" w:type="dxa"/>
            <w:noWrap/>
            <w:vAlign w:val="center"/>
            <w:hideMark/>
          </w:tcPr>
          <w:p w14:paraId="3A58F7A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justin.ready@senate.maryland.gov</w:t>
            </w:r>
          </w:p>
        </w:tc>
      </w:tr>
      <w:tr w:rsidR="00A612BE" w:rsidRPr="00C75D18" w14:paraId="3E2FBE2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1B92466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  <w:hideMark/>
          </w:tcPr>
          <w:p w14:paraId="36B5FD6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7EC81B0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center"/>
            <w:hideMark/>
          </w:tcPr>
          <w:p w14:paraId="5DC2BFD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1345F678" w14:textId="62EBD63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Minority</w:t>
            </w:r>
          </w:p>
        </w:tc>
        <w:tc>
          <w:tcPr>
            <w:tcW w:w="1176" w:type="dxa"/>
            <w:noWrap/>
            <w:vAlign w:val="center"/>
            <w:hideMark/>
          </w:tcPr>
          <w:p w14:paraId="7E0D13E2" w14:textId="2A5BC009" w:rsidR="00A612BE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Whip</w:t>
            </w:r>
          </w:p>
        </w:tc>
        <w:tc>
          <w:tcPr>
            <w:tcW w:w="3701" w:type="dxa"/>
            <w:noWrap/>
            <w:vAlign w:val="center"/>
            <w:hideMark/>
          </w:tcPr>
          <w:p w14:paraId="56C0D17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12BE" w:rsidRPr="00C75D18" w14:paraId="0581C940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89DEF46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27" w:type="dxa"/>
            <w:noWrap/>
            <w:vAlign w:val="center"/>
            <w:hideMark/>
          </w:tcPr>
          <w:p w14:paraId="6DF130D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B&amp;T</w:t>
            </w:r>
          </w:p>
        </w:tc>
        <w:tc>
          <w:tcPr>
            <w:tcW w:w="696" w:type="dxa"/>
            <w:noWrap/>
            <w:vAlign w:val="center"/>
            <w:hideMark/>
          </w:tcPr>
          <w:p w14:paraId="58EC5F5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1478" w:type="dxa"/>
            <w:noWrap/>
            <w:vAlign w:val="center"/>
            <w:hideMark/>
          </w:tcPr>
          <w:p w14:paraId="7F13149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841-3587</w:t>
            </w:r>
          </w:p>
        </w:tc>
        <w:tc>
          <w:tcPr>
            <w:tcW w:w="1206" w:type="dxa"/>
            <w:noWrap/>
            <w:vAlign w:val="center"/>
            <w:hideMark/>
          </w:tcPr>
          <w:p w14:paraId="1A09488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Johnny Ray</w:t>
            </w:r>
          </w:p>
        </w:tc>
        <w:tc>
          <w:tcPr>
            <w:tcW w:w="1176" w:type="dxa"/>
            <w:noWrap/>
            <w:vAlign w:val="center"/>
            <w:hideMark/>
          </w:tcPr>
          <w:p w14:paraId="7130706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Salling</w:t>
            </w:r>
          </w:p>
        </w:tc>
        <w:tc>
          <w:tcPr>
            <w:tcW w:w="3701" w:type="dxa"/>
            <w:noWrap/>
            <w:vAlign w:val="center"/>
            <w:hideMark/>
          </w:tcPr>
          <w:p w14:paraId="6A5622C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johnnyray.salling@senate.maryland.gov</w:t>
            </w:r>
          </w:p>
        </w:tc>
      </w:tr>
      <w:tr w:rsidR="00A612BE" w:rsidRPr="00C75D18" w14:paraId="43B56351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F124742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7" w:type="dxa"/>
            <w:noWrap/>
            <w:vAlign w:val="center"/>
            <w:hideMark/>
          </w:tcPr>
          <w:p w14:paraId="5B4492D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EEE</w:t>
            </w:r>
          </w:p>
        </w:tc>
        <w:tc>
          <w:tcPr>
            <w:tcW w:w="696" w:type="dxa"/>
            <w:noWrap/>
            <w:vAlign w:val="center"/>
            <w:hideMark/>
          </w:tcPr>
          <w:p w14:paraId="70C2BA4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478" w:type="dxa"/>
            <w:noWrap/>
            <w:vAlign w:val="center"/>
            <w:hideMark/>
          </w:tcPr>
          <w:p w14:paraId="7970B35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841-3658</w:t>
            </w:r>
          </w:p>
        </w:tc>
        <w:tc>
          <w:tcPr>
            <w:tcW w:w="1206" w:type="dxa"/>
            <w:noWrap/>
            <w:vAlign w:val="center"/>
            <w:hideMark/>
          </w:tcPr>
          <w:p w14:paraId="739C2AE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Bryan</w:t>
            </w:r>
          </w:p>
        </w:tc>
        <w:tc>
          <w:tcPr>
            <w:tcW w:w="1176" w:type="dxa"/>
            <w:noWrap/>
            <w:vAlign w:val="center"/>
            <w:hideMark/>
          </w:tcPr>
          <w:p w14:paraId="4927B3B8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Simonaire</w:t>
            </w:r>
            <w:proofErr w:type="spellEnd"/>
          </w:p>
        </w:tc>
        <w:tc>
          <w:tcPr>
            <w:tcW w:w="3701" w:type="dxa"/>
            <w:noWrap/>
            <w:vAlign w:val="center"/>
            <w:hideMark/>
          </w:tcPr>
          <w:p w14:paraId="132669C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bryan.simonaire@senate.maryland.gov</w:t>
            </w:r>
          </w:p>
        </w:tc>
      </w:tr>
      <w:tr w:rsidR="00A612BE" w:rsidRPr="00C75D18" w14:paraId="12044A73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0AFFAB6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127" w:type="dxa"/>
            <w:noWrap/>
            <w:vAlign w:val="center"/>
            <w:hideMark/>
          </w:tcPr>
          <w:p w14:paraId="1A31DB4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JPR</w:t>
            </w:r>
          </w:p>
        </w:tc>
        <w:tc>
          <w:tcPr>
            <w:tcW w:w="696" w:type="dxa"/>
            <w:noWrap/>
            <w:vAlign w:val="center"/>
            <w:hideMark/>
          </w:tcPr>
          <w:p w14:paraId="05B51CD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1478" w:type="dxa"/>
            <w:noWrap/>
            <w:vAlign w:val="center"/>
            <w:hideMark/>
          </w:tcPr>
          <w:p w14:paraId="1021125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841-3648</w:t>
            </w:r>
          </w:p>
        </w:tc>
        <w:tc>
          <w:tcPr>
            <w:tcW w:w="1206" w:type="dxa"/>
            <w:noWrap/>
            <w:vAlign w:val="center"/>
            <w:hideMark/>
          </w:tcPr>
          <w:p w14:paraId="5FCA6FF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</w:t>
            </w:r>
          </w:p>
        </w:tc>
        <w:tc>
          <w:tcPr>
            <w:tcW w:w="1176" w:type="dxa"/>
            <w:noWrap/>
            <w:vAlign w:val="center"/>
            <w:hideMark/>
          </w:tcPr>
          <w:p w14:paraId="743581E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West</w:t>
            </w:r>
          </w:p>
        </w:tc>
        <w:tc>
          <w:tcPr>
            <w:tcW w:w="3701" w:type="dxa"/>
            <w:noWrap/>
            <w:vAlign w:val="center"/>
            <w:hideMark/>
          </w:tcPr>
          <w:p w14:paraId="43C5B02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chris.west@senate.maryland.gov</w:t>
            </w:r>
          </w:p>
        </w:tc>
      </w:tr>
      <w:tr w:rsidR="00A612BE" w:rsidRPr="00C75D18" w14:paraId="3006152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9A8D5AC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  <w:hideMark/>
          </w:tcPr>
          <w:p w14:paraId="6D1A14A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1C973D7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center"/>
            <w:hideMark/>
          </w:tcPr>
          <w:p w14:paraId="711D95D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1709EE8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310D5C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1" w:type="dxa"/>
            <w:noWrap/>
            <w:vAlign w:val="center"/>
            <w:hideMark/>
          </w:tcPr>
          <w:p w14:paraId="67E7507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12BE" w:rsidRPr="00C75D18" w14:paraId="66C55BB1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4658C85" w14:textId="305E6D7A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  <w:hideMark/>
          </w:tcPr>
          <w:p w14:paraId="76CCBBF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27547B2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center"/>
          </w:tcPr>
          <w:p w14:paraId="6F056174" w14:textId="5C01FD86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C789A9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79D0ACC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1" w:type="dxa"/>
            <w:noWrap/>
            <w:vAlign w:val="center"/>
            <w:hideMark/>
          </w:tcPr>
          <w:p w14:paraId="558191DB" w14:textId="7FC7D5B5" w:rsidR="00A612BE" w:rsidRPr="00D47872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7872">
              <w:rPr>
                <w:rFonts w:asciiTheme="minorHAnsi" w:hAnsiTheme="minorHAnsi" w:cstheme="minorHAnsi"/>
                <w:i/>
                <w:iCs/>
              </w:rPr>
              <w:t>Lowe House Office B</w:t>
            </w:r>
            <w:r w:rsidR="00D47872" w:rsidRPr="00D47872">
              <w:rPr>
                <w:rFonts w:asciiTheme="minorHAnsi" w:hAnsiTheme="minorHAnsi" w:cstheme="minorHAnsi"/>
                <w:i/>
                <w:iCs/>
              </w:rPr>
              <w:t>ui</w:t>
            </w:r>
            <w:r w:rsidRPr="00D47872">
              <w:rPr>
                <w:rFonts w:asciiTheme="minorHAnsi" w:hAnsiTheme="minorHAnsi" w:cstheme="minorHAnsi"/>
                <w:i/>
                <w:iCs/>
              </w:rPr>
              <w:t>ld</w:t>
            </w:r>
            <w:r w:rsidR="00D47872" w:rsidRPr="00D47872">
              <w:rPr>
                <w:rFonts w:asciiTheme="minorHAnsi" w:hAnsiTheme="minorHAnsi" w:cstheme="minorHAnsi"/>
                <w:i/>
                <w:iCs/>
              </w:rPr>
              <w:t>in</w:t>
            </w:r>
            <w:r w:rsidRPr="00D47872">
              <w:rPr>
                <w:rFonts w:asciiTheme="minorHAnsi" w:hAnsiTheme="minorHAnsi" w:cstheme="minorHAnsi"/>
                <w:i/>
                <w:iCs/>
              </w:rPr>
              <w:t>g</w:t>
            </w:r>
          </w:p>
        </w:tc>
      </w:tr>
      <w:tr w:rsidR="00A612BE" w:rsidRPr="00C75D18" w14:paraId="582AEBAD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C5B8D09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District</w:t>
            </w:r>
          </w:p>
        </w:tc>
        <w:tc>
          <w:tcPr>
            <w:tcW w:w="1127" w:type="dxa"/>
            <w:noWrap/>
            <w:vAlign w:val="center"/>
            <w:hideMark/>
          </w:tcPr>
          <w:p w14:paraId="1F3E762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Committee</w:t>
            </w:r>
          </w:p>
        </w:tc>
        <w:tc>
          <w:tcPr>
            <w:tcW w:w="696" w:type="dxa"/>
            <w:noWrap/>
            <w:vAlign w:val="center"/>
            <w:hideMark/>
          </w:tcPr>
          <w:p w14:paraId="3A476E84" w14:textId="761CFB3E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</w:p>
        </w:tc>
        <w:tc>
          <w:tcPr>
            <w:tcW w:w="1478" w:type="dxa"/>
            <w:noWrap/>
            <w:vAlign w:val="center"/>
          </w:tcPr>
          <w:p w14:paraId="61678835" w14:textId="5367DEA3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5BE1335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97A9100" w14:textId="77777777" w:rsidR="00A612BE" w:rsidRPr="00D47872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8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HOUSE</w:t>
            </w:r>
          </w:p>
        </w:tc>
        <w:tc>
          <w:tcPr>
            <w:tcW w:w="3701" w:type="dxa"/>
            <w:noWrap/>
            <w:vAlign w:val="center"/>
            <w:hideMark/>
          </w:tcPr>
          <w:p w14:paraId="1E19A064" w14:textId="77777777" w:rsidR="00A612BE" w:rsidRPr="00D47872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7872">
              <w:rPr>
                <w:rFonts w:asciiTheme="minorHAnsi" w:hAnsiTheme="minorHAnsi" w:cstheme="minorHAnsi"/>
                <w:i/>
                <w:iCs/>
              </w:rPr>
              <w:t>6 Bladen St, Annapolis MD 21401</w:t>
            </w:r>
          </w:p>
        </w:tc>
      </w:tr>
      <w:tr w:rsidR="00A612BE" w:rsidRPr="00C75D18" w14:paraId="14AAC099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1A03367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38A</w:t>
            </w:r>
          </w:p>
        </w:tc>
        <w:tc>
          <w:tcPr>
            <w:tcW w:w="1127" w:type="dxa"/>
            <w:noWrap/>
            <w:vAlign w:val="center"/>
            <w:hideMark/>
          </w:tcPr>
          <w:p w14:paraId="79E0AAF1" w14:textId="6887EAE4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3B0AC60E" w14:textId="0C85D752" w:rsidR="00A612BE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309</w:t>
            </w:r>
          </w:p>
        </w:tc>
        <w:tc>
          <w:tcPr>
            <w:tcW w:w="1478" w:type="dxa"/>
            <w:noWrap/>
            <w:vAlign w:val="center"/>
            <w:hideMark/>
          </w:tcPr>
          <w:p w14:paraId="275CD8AF" w14:textId="4E2DE51E" w:rsidR="00A612BE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(410) 841-3433</w:t>
            </w:r>
          </w:p>
        </w:tc>
        <w:tc>
          <w:tcPr>
            <w:tcW w:w="1206" w:type="dxa"/>
            <w:noWrap/>
            <w:vAlign w:val="center"/>
            <w:hideMark/>
          </w:tcPr>
          <w:p w14:paraId="2FF183F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Kevin</w:t>
            </w:r>
          </w:p>
        </w:tc>
        <w:tc>
          <w:tcPr>
            <w:tcW w:w="1176" w:type="dxa"/>
            <w:noWrap/>
            <w:vAlign w:val="center"/>
            <w:hideMark/>
          </w:tcPr>
          <w:p w14:paraId="5F619FF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Anderson</w:t>
            </w:r>
          </w:p>
        </w:tc>
        <w:tc>
          <w:tcPr>
            <w:tcW w:w="3701" w:type="dxa"/>
            <w:noWrap/>
            <w:vAlign w:val="center"/>
            <w:hideMark/>
          </w:tcPr>
          <w:p w14:paraId="3F4351ED" w14:textId="5B541541" w:rsidR="00A612BE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kevin.anderson@house.maryland.gov</w:t>
            </w:r>
          </w:p>
        </w:tc>
      </w:tr>
      <w:tr w:rsidR="00A612BE" w:rsidRPr="00C75D18" w14:paraId="3AB7B20F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5AB7CB4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37B</w:t>
            </w:r>
          </w:p>
        </w:tc>
        <w:tc>
          <w:tcPr>
            <w:tcW w:w="1127" w:type="dxa"/>
            <w:noWrap/>
            <w:vAlign w:val="center"/>
            <w:hideMark/>
          </w:tcPr>
          <w:p w14:paraId="4EDBFE6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68BB766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478" w:type="dxa"/>
            <w:noWrap/>
            <w:vAlign w:val="center"/>
            <w:hideMark/>
          </w:tcPr>
          <w:p w14:paraId="7AB9539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841-3343</w:t>
            </w:r>
          </w:p>
        </w:tc>
        <w:tc>
          <w:tcPr>
            <w:tcW w:w="1206" w:type="dxa"/>
            <w:noWrap/>
            <w:vAlign w:val="center"/>
            <w:hideMark/>
          </w:tcPr>
          <w:p w14:paraId="32C86DF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</w:t>
            </w:r>
          </w:p>
        </w:tc>
        <w:tc>
          <w:tcPr>
            <w:tcW w:w="1176" w:type="dxa"/>
            <w:noWrap/>
            <w:vAlign w:val="center"/>
            <w:hideMark/>
          </w:tcPr>
          <w:p w14:paraId="4E3094A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Adams</w:t>
            </w:r>
          </w:p>
        </w:tc>
        <w:tc>
          <w:tcPr>
            <w:tcW w:w="3701" w:type="dxa"/>
            <w:noWrap/>
            <w:vAlign w:val="center"/>
            <w:hideMark/>
          </w:tcPr>
          <w:p w14:paraId="38C362F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christopher.adams@house.maryland.gov</w:t>
            </w:r>
          </w:p>
        </w:tc>
      </w:tr>
      <w:tr w:rsidR="00A612BE" w:rsidRPr="00C75D18" w14:paraId="529F219F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F50922F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7" w:type="dxa"/>
            <w:noWrap/>
            <w:vAlign w:val="center"/>
            <w:hideMark/>
          </w:tcPr>
          <w:p w14:paraId="51051E4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4C67070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308</w:t>
            </w:r>
          </w:p>
        </w:tc>
        <w:tc>
          <w:tcPr>
            <w:tcW w:w="1478" w:type="dxa"/>
            <w:noWrap/>
            <w:vAlign w:val="center"/>
            <w:hideMark/>
          </w:tcPr>
          <w:p w14:paraId="27852F5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841-3543</w:t>
            </w:r>
          </w:p>
        </w:tc>
        <w:tc>
          <w:tcPr>
            <w:tcW w:w="1206" w:type="dxa"/>
            <w:noWrap/>
            <w:vAlign w:val="center"/>
            <w:hideMark/>
          </w:tcPr>
          <w:p w14:paraId="3B77203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Steve</w:t>
            </w:r>
          </w:p>
        </w:tc>
        <w:tc>
          <w:tcPr>
            <w:tcW w:w="1176" w:type="dxa"/>
            <w:noWrap/>
            <w:vAlign w:val="center"/>
            <w:hideMark/>
          </w:tcPr>
          <w:p w14:paraId="641B832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Arentz</w:t>
            </w:r>
          </w:p>
        </w:tc>
        <w:tc>
          <w:tcPr>
            <w:tcW w:w="3701" w:type="dxa"/>
            <w:noWrap/>
            <w:vAlign w:val="center"/>
            <w:hideMark/>
          </w:tcPr>
          <w:p w14:paraId="0E82FFE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steven.arentz@house.maryland.gov</w:t>
            </w:r>
          </w:p>
        </w:tc>
      </w:tr>
      <w:tr w:rsidR="00A612BE" w:rsidRPr="00C75D18" w14:paraId="582C9AA7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DD9A428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127" w:type="dxa"/>
            <w:noWrap/>
            <w:vAlign w:val="center"/>
            <w:hideMark/>
          </w:tcPr>
          <w:p w14:paraId="617B72B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57ED9F3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414</w:t>
            </w:r>
          </w:p>
        </w:tc>
        <w:tc>
          <w:tcPr>
            <w:tcW w:w="1478" w:type="dxa"/>
            <w:noWrap/>
            <w:vAlign w:val="center"/>
            <w:hideMark/>
          </w:tcPr>
          <w:p w14:paraId="5200EF2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841-3334</w:t>
            </w:r>
          </w:p>
        </w:tc>
        <w:tc>
          <w:tcPr>
            <w:tcW w:w="1206" w:type="dxa"/>
            <w:noWrap/>
            <w:vAlign w:val="center"/>
            <w:hideMark/>
          </w:tcPr>
          <w:p w14:paraId="08E432B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Lauren</w:t>
            </w:r>
          </w:p>
        </w:tc>
        <w:tc>
          <w:tcPr>
            <w:tcW w:w="1176" w:type="dxa"/>
            <w:noWrap/>
            <w:vAlign w:val="center"/>
            <w:hideMark/>
          </w:tcPr>
          <w:p w14:paraId="3579839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Arikan</w:t>
            </w:r>
            <w:proofErr w:type="spellEnd"/>
          </w:p>
        </w:tc>
        <w:tc>
          <w:tcPr>
            <w:tcW w:w="3701" w:type="dxa"/>
            <w:noWrap/>
            <w:vAlign w:val="center"/>
            <w:hideMark/>
          </w:tcPr>
          <w:p w14:paraId="11BB440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lauren.arikan@house.maryland.gov</w:t>
            </w:r>
          </w:p>
        </w:tc>
      </w:tr>
      <w:tr w:rsidR="00A612BE" w:rsidRPr="00C75D18" w14:paraId="1889E01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235CCAA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127" w:type="dxa"/>
            <w:noWrap/>
            <w:vAlign w:val="center"/>
            <w:hideMark/>
          </w:tcPr>
          <w:p w14:paraId="24F960F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ENT</w:t>
            </w:r>
          </w:p>
        </w:tc>
        <w:tc>
          <w:tcPr>
            <w:tcW w:w="696" w:type="dxa"/>
            <w:noWrap/>
            <w:vAlign w:val="center"/>
            <w:hideMark/>
          </w:tcPr>
          <w:p w14:paraId="0E0A8B7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</w:p>
        </w:tc>
        <w:tc>
          <w:tcPr>
            <w:tcW w:w="1478" w:type="dxa"/>
            <w:noWrap/>
            <w:vAlign w:val="center"/>
            <w:hideMark/>
          </w:tcPr>
          <w:p w14:paraId="45957853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841-3321</w:t>
            </w:r>
          </w:p>
        </w:tc>
        <w:tc>
          <w:tcPr>
            <w:tcW w:w="1206" w:type="dxa"/>
            <w:noWrap/>
            <w:vAlign w:val="center"/>
            <w:hideMark/>
          </w:tcPr>
          <w:p w14:paraId="1235DA0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Terry</w:t>
            </w:r>
          </w:p>
        </w:tc>
        <w:tc>
          <w:tcPr>
            <w:tcW w:w="1176" w:type="dxa"/>
            <w:noWrap/>
            <w:vAlign w:val="center"/>
            <w:hideMark/>
          </w:tcPr>
          <w:p w14:paraId="36FAECA8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Baker</w:t>
            </w:r>
          </w:p>
        </w:tc>
        <w:tc>
          <w:tcPr>
            <w:tcW w:w="3701" w:type="dxa"/>
            <w:noWrap/>
            <w:vAlign w:val="center"/>
            <w:hideMark/>
          </w:tcPr>
          <w:p w14:paraId="5355AAE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terry.baker@house.maryland.gov</w:t>
            </w:r>
          </w:p>
        </w:tc>
      </w:tr>
      <w:tr w:rsidR="00D47872" w:rsidRPr="00A612BE" w14:paraId="4A47C53E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50F2A06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38B</w:t>
            </w:r>
          </w:p>
        </w:tc>
        <w:tc>
          <w:tcPr>
            <w:tcW w:w="1127" w:type="dxa"/>
            <w:noWrap/>
            <w:vAlign w:val="center"/>
            <w:hideMark/>
          </w:tcPr>
          <w:p w14:paraId="61CC0EA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  <w:hideMark/>
          </w:tcPr>
          <w:p w14:paraId="6C5C15A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78" w:type="dxa"/>
            <w:noWrap/>
            <w:vAlign w:val="center"/>
            <w:hideMark/>
          </w:tcPr>
          <w:p w14:paraId="23B6BB5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841-3431</w:t>
            </w:r>
          </w:p>
        </w:tc>
        <w:tc>
          <w:tcPr>
            <w:tcW w:w="1206" w:type="dxa"/>
            <w:noWrap/>
            <w:vAlign w:val="center"/>
            <w:hideMark/>
          </w:tcPr>
          <w:p w14:paraId="343D201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Barry</w:t>
            </w:r>
          </w:p>
        </w:tc>
        <w:tc>
          <w:tcPr>
            <w:tcW w:w="1176" w:type="dxa"/>
            <w:noWrap/>
            <w:vAlign w:val="center"/>
            <w:hideMark/>
          </w:tcPr>
          <w:p w14:paraId="2805E4E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Beauchamp</w:t>
            </w:r>
          </w:p>
        </w:tc>
        <w:tc>
          <w:tcPr>
            <w:tcW w:w="3701" w:type="dxa"/>
            <w:noWrap/>
            <w:vAlign w:val="center"/>
            <w:hideMark/>
          </w:tcPr>
          <w:p w14:paraId="052A7E9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barry.beauchamp@house.maryland.gov</w:t>
            </w:r>
          </w:p>
        </w:tc>
      </w:tr>
      <w:tr w:rsidR="00A612BE" w:rsidRPr="00C75D18" w14:paraId="25C84B8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C65D3F3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center"/>
            <w:hideMark/>
          </w:tcPr>
          <w:p w14:paraId="6981011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1512E9A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1478" w:type="dxa"/>
            <w:noWrap/>
            <w:vAlign w:val="center"/>
            <w:hideMark/>
          </w:tcPr>
          <w:p w14:paraId="119B7F6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841-3200</w:t>
            </w:r>
          </w:p>
        </w:tc>
        <w:tc>
          <w:tcPr>
            <w:tcW w:w="1206" w:type="dxa"/>
            <w:noWrap/>
            <w:vAlign w:val="center"/>
            <w:hideMark/>
          </w:tcPr>
          <w:p w14:paraId="15730E9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Eric</w:t>
            </w:r>
          </w:p>
        </w:tc>
        <w:tc>
          <w:tcPr>
            <w:tcW w:w="1176" w:type="dxa"/>
            <w:noWrap/>
            <w:vAlign w:val="center"/>
            <w:hideMark/>
          </w:tcPr>
          <w:p w14:paraId="7A03D34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Bouchat</w:t>
            </w:r>
          </w:p>
        </w:tc>
        <w:tc>
          <w:tcPr>
            <w:tcW w:w="3701" w:type="dxa"/>
            <w:noWrap/>
            <w:vAlign w:val="center"/>
            <w:hideMark/>
          </w:tcPr>
          <w:p w14:paraId="7FCE3B5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christopher.bouchat@house.maryland.gov</w:t>
            </w:r>
          </w:p>
        </w:tc>
      </w:tr>
      <w:tr w:rsidR="00A612BE" w:rsidRPr="00C75D18" w14:paraId="6525ACEA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10058349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127" w:type="dxa"/>
            <w:noWrap/>
            <w:vAlign w:val="center"/>
            <w:hideMark/>
          </w:tcPr>
          <w:p w14:paraId="3E8A3ED1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W&amp;M</w:t>
            </w:r>
          </w:p>
        </w:tc>
        <w:tc>
          <w:tcPr>
            <w:tcW w:w="696" w:type="dxa"/>
            <w:noWrap/>
            <w:vAlign w:val="center"/>
            <w:hideMark/>
          </w:tcPr>
          <w:p w14:paraId="5898B3B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</w:p>
        </w:tc>
        <w:tc>
          <w:tcPr>
            <w:tcW w:w="1478" w:type="dxa"/>
            <w:noWrap/>
            <w:vAlign w:val="center"/>
            <w:hideMark/>
          </w:tcPr>
          <w:p w14:paraId="75333A8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841-3404</w:t>
            </w:r>
          </w:p>
        </w:tc>
        <w:tc>
          <w:tcPr>
            <w:tcW w:w="1206" w:type="dxa"/>
            <w:noWrap/>
            <w:vAlign w:val="center"/>
            <w:hideMark/>
          </w:tcPr>
          <w:p w14:paraId="495894E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Jason</w:t>
            </w:r>
          </w:p>
        </w:tc>
        <w:tc>
          <w:tcPr>
            <w:tcW w:w="1176" w:type="dxa"/>
            <w:noWrap/>
            <w:vAlign w:val="center"/>
            <w:hideMark/>
          </w:tcPr>
          <w:p w14:paraId="6655F9C6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Buckel</w:t>
            </w:r>
          </w:p>
        </w:tc>
        <w:tc>
          <w:tcPr>
            <w:tcW w:w="3701" w:type="dxa"/>
            <w:noWrap/>
            <w:vAlign w:val="center"/>
            <w:hideMark/>
          </w:tcPr>
          <w:p w14:paraId="0B5C0B2E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jason.buckel@house.maryland.gov</w:t>
            </w:r>
          </w:p>
        </w:tc>
      </w:tr>
      <w:tr w:rsidR="00A612BE" w:rsidRPr="00C75D18" w14:paraId="0391F95B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167789A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7" w:type="dxa"/>
            <w:noWrap/>
            <w:vAlign w:val="center"/>
            <w:hideMark/>
          </w:tcPr>
          <w:p w14:paraId="298AA5D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HGO</w:t>
            </w:r>
          </w:p>
        </w:tc>
        <w:tc>
          <w:tcPr>
            <w:tcW w:w="696" w:type="dxa"/>
            <w:noWrap/>
            <w:vAlign w:val="center"/>
            <w:hideMark/>
          </w:tcPr>
          <w:p w14:paraId="47098A6A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412</w:t>
            </w:r>
          </w:p>
        </w:tc>
        <w:tc>
          <w:tcPr>
            <w:tcW w:w="1478" w:type="dxa"/>
            <w:noWrap/>
            <w:vAlign w:val="center"/>
            <w:hideMark/>
          </w:tcPr>
          <w:p w14:paraId="540FE5C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841-3206</w:t>
            </w:r>
          </w:p>
        </w:tc>
        <w:tc>
          <w:tcPr>
            <w:tcW w:w="1206" w:type="dxa"/>
            <w:noWrap/>
            <w:vAlign w:val="center"/>
            <w:hideMark/>
          </w:tcPr>
          <w:p w14:paraId="00EE6134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Brian</w:t>
            </w:r>
          </w:p>
        </w:tc>
        <w:tc>
          <w:tcPr>
            <w:tcW w:w="1176" w:type="dxa"/>
            <w:noWrap/>
            <w:vAlign w:val="center"/>
            <w:hideMark/>
          </w:tcPr>
          <w:p w14:paraId="5413C8ED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Chisholm</w:t>
            </w:r>
          </w:p>
        </w:tc>
        <w:tc>
          <w:tcPr>
            <w:tcW w:w="3701" w:type="dxa"/>
            <w:noWrap/>
            <w:vAlign w:val="center"/>
            <w:hideMark/>
          </w:tcPr>
          <w:p w14:paraId="16101F6B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brian.chisholm@house.maryland.gov</w:t>
            </w:r>
          </w:p>
        </w:tc>
      </w:tr>
      <w:tr w:rsidR="00A612BE" w:rsidRPr="00C75D18" w14:paraId="4C38A39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1217D55A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center"/>
            <w:hideMark/>
          </w:tcPr>
          <w:p w14:paraId="3760A780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ENT</w:t>
            </w:r>
          </w:p>
        </w:tc>
        <w:tc>
          <w:tcPr>
            <w:tcW w:w="696" w:type="dxa"/>
            <w:noWrap/>
            <w:vAlign w:val="center"/>
            <w:hideMark/>
          </w:tcPr>
          <w:p w14:paraId="1206B01F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226</w:t>
            </w:r>
          </w:p>
        </w:tc>
        <w:tc>
          <w:tcPr>
            <w:tcW w:w="1478" w:type="dxa"/>
            <w:noWrap/>
            <w:vAlign w:val="center"/>
            <w:hideMark/>
          </w:tcPr>
          <w:p w14:paraId="259F47D7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841-3080</w:t>
            </w:r>
          </w:p>
        </w:tc>
        <w:tc>
          <w:tcPr>
            <w:tcW w:w="1206" w:type="dxa"/>
            <w:noWrap/>
            <w:vAlign w:val="center"/>
            <w:hideMark/>
          </w:tcPr>
          <w:p w14:paraId="6A93CDE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Barrie</w:t>
            </w:r>
          </w:p>
        </w:tc>
        <w:tc>
          <w:tcPr>
            <w:tcW w:w="1176" w:type="dxa"/>
            <w:noWrap/>
            <w:vAlign w:val="center"/>
            <w:hideMark/>
          </w:tcPr>
          <w:p w14:paraId="434E3B9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Ciliberti</w:t>
            </w:r>
          </w:p>
        </w:tc>
        <w:tc>
          <w:tcPr>
            <w:tcW w:w="3701" w:type="dxa"/>
            <w:noWrap/>
            <w:vAlign w:val="center"/>
            <w:hideMark/>
          </w:tcPr>
          <w:p w14:paraId="2B508CD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barrie.ciliberti@house.maryland.gov</w:t>
            </w:r>
          </w:p>
        </w:tc>
      </w:tr>
      <w:tr w:rsidR="00A612BE" w:rsidRPr="00C75D18" w14:paraId="44BD7F8E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3E7F51A" w14:textId="77777777" w:rsidR="00A612BE" w:rsidRPr="00F84950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27C</w:t>
            </w:r>
          </w:p>
        </w:tc>
        <w:tc>
          <w:tcPr>
            <w:tcW w:w="1127" w:type="dxa"/>
            <w:noWrap/>
            <w:vAlign w:val="center"/>
            <w:hideMark/>
          </w:tcPr>
          <w:p w14:paraId="64B2B0D9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36375CD5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422</w:t>
            </w:r>
          </w:p>
        </w:tc>
        <w:tc>
          <w:tcPr>
            <w:tcW w:w="1478" w:type="dxa"/>
            <w:noWrap/>
            <w:vAlign w:val="center"/>
            <w:hideMark/>
          </w:tcPr>
          <w:p w14:paraId="04F135B8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841-3231</w:t>
            </w:r>
          </w:p>
        </w:tc>
        <w:tc>
          <w:tcPr>
            <w:tcW w:w="1206" w:type="dxa"/>
            <w:noWrap/>
            <w:vAlign w:val="center"/>
            <w:hideMark/>
          </w:tcPr>
          <w:p w14:paraId="34A67B42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</w:p>
        </w:tc>
        <w:tc>
          <w:tcPr>
            <w:tcW w:w="1176" w:type="dxa"/>
            <w:noWrap/>
            <w:vAlign w:val="center"/>
            <w:hideMark/>
          </w:tcPr>
          <w:p w14:paraId="71D35B48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Fisher</w:t>
            </w:r>
          </w:p>
        </w:tc>
        <w:tc>
          <w:tcPr>
            <w:tcW w:w="3701" w:type="dxa"/>
            <w:noWrap/>
            <w:vAlign w:val="center"/>
            <w:hideMark/>
          </w:tcPr>
          <w:p w14:paraId="5461BDDC" w14:textId="77777777" w:rsidR="00A612BE" w:rsidRPr="00A612BE" w:rsidRDefault="00A612BE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mark.fisher@house.maryland.gov</w:t>
            </w:r>
          </w:p>
        </w:tc>
      </w:tr>
      <w:tr w:rsidR="00D47872" w:rsidRPr="00D47872" w14:paraId="7180B47D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1117E34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  <w:hideMark/>
          </w:tcPr>
          <w:p w14:paraId="5723727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05EA6C4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center"/>
          </w:tcPr>
          <w:p w14:paraId="0D49037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515AE2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BC6555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1" w:type="dxa"/>
            <w:noWrap/>
            <w:vAlign w:val="center"/>
            <w:hideMark/>
          </w:tcPr>
          <w:p w14:paraId="32C6037E" w14:textId="77777777" w:rsidR="00D47872" w:rsidRPr="00D47872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7872">
              <w:rPr>
                <w:rFonts w:asciiTheme="minorHAnsi" w:hAnsiTheme="minorHAnsi" w:cstheme="minorHAnsi"/>
                <w:i/>
                <w:iCs/>
              </w:rPr>
              <w:t>Lowe House Office Building</w:t>
            </w:r>
          </w:p>
        </w:tc>
      </w:tr>
      <w:tr w:rsidR="00D47872" w:rsidRPr="00D47872" w14:paraId="4A76B9BF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19916B1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District</w:t>
            </w:r>
          </w:p>
        </w:tc>
        <w:tc>
          <w:tcPr>
            <w:tcW w:w="1127" w:type="dxa"/>
            <w:noWrap/>
            <w:vAlign w:val="center"/>
            <w:hideMark/>
          </w:tcPr>
          <w:p w14:paraId="19088B1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Committee</w:t>
            </w:r>
          </w:p>
        </w:tc>
        <w:tc>
          <w:tcPr>
            <w:tcW w:w="696" w:type="dxa"/>
            <w:noWrap/>
            <w:vAlign w:val="center"/>
            <w:hideMark/>
          </w:tcPr>
          <w:p w14:paraId="77CD0F3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</w:p>
        </w:tc>
        <w:tc>
          <w:tcPr>
            <w:tcW w:w="1478" w:type="dxa"/>
            <w:noWrap/>
            <w:vAlign w:val="center"/>
          </w:tcPr>
          <w:p w14:paraId="10CE196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DB1960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30D47B6E" w14:textId="77777777" w:rsidR="00D47872" w:rsidRPr="00D47872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8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HOUSE</w:t>
            </w:r>
          </w:p>
        </w:tc>
        <w:tc>
          <w:tcPr>
            <w:tcW w:w="3701" w:type="dxa"/>
            <w:noWrap/>
            <w:vAlign w:val="center"/>
            <w:hideMark/>
          </w:tcPr>
          <w:p w14:paraId="62900759" w14:textId="77777777" w:rsidR="00D47872" w:rsidRPr="00D47872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47872">
              <w:rPr>
                <w:rFonts w:asciiTheme="minorHAnsi" w:hAnsiTheme="minorHAnsi" w:cstheme="minorHAnsi"/>
                <w:i/>
                <w:iCs/>
              </w:rPr>
              <w:t>6 Bladen St, Annapolis MD 21401</w:t>
            </w:r>
          </w:p>
        </w:tc>
      </w:tr>
      <w:tr w:rsidR="00D47872" w:rsidRPr="00C75D18" w14:paraId="51F5643C" w14:textId="77777777" w:rsidTr="00F84950">
        <w:trPr>
          <w:trHeight w:val="400"/>
        </w:trPr>
        <w:tc>
          <w:tcPr>
            <w:tcW w:w="798" w:type="dxa"/>
            <w:noWrap/>
            <w:vAlign w:val="center"/>
          </w:tcPr>
          <w:p w14:paraId="0CA39451" w14:textId="0C17B64E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7" w:type="dxa"/>
            <w:noWrap/>
            <w:vAlign w:val="center"/>
          </w:tcPr>
          <w:p w14:paraId="7A7DA071" w14:textId="04B985B6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</w:tcPr>
          <w:p w14:paraId="40811805" w14:textId="5C4B5382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478" w:type="dxa"/>
            <w:noWrap/>
            <w:vAlign w:val="center"/>
          </w:tcPr>
          <w:p w14:paraId="33835328" w14:textId="50CF8B80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841-3555</w:t>
            </w:r>
          </w:p>
        </w:tc>
        <w:tc>
          <w:tcPr>
            <w:tcW w:w="1206" w:type="dxa"/>
            <w:noWrap/>
            <w:vAlign w:val="center"/>
          </w:tcPr>
          <w:p w14:paraId="5019E91E" w14:textId="45278F35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Jeff</w:t>
            </w:r>
          </w:p>
        </w:tc>
        <w:tc>
          <w:tcPr>
            <w:tcW w:w="1176" w:type="dxa"/>
            <w:noWrap/>
            <w:vAlign w:val="center"/>
          </w:tcPr>
          <w:p w14:paraId="0D10F799" w14:textId="19ADB8B3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Ghrist</w:t>
            </w:r>
          </w:p>
        </w:tc>
        <w:tc>
          <w:tcPr>
            <w:tcW w:w="3701" w:type="dxa"/>
            <w:noWrap/>
            <w:vAlign w:val="center"/>
          </w:tcPr>
          <w:p w14:paraId="5EF757EF" w14:textId="389379B4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jeff.ghrist@house.maryland.gov</w:t>
            </w:r>
          </w:p>
        </w:tc>
      </w:tr>
      <w:tr w:rsidR="00D47872" w:rsidRPr="00C75D18" w14:paraId="4E0414DE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A1B2C50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27" w:type="dxa"/>
            <w:noWrap/>
            <w:vAlign w:val="center"/>
            <w:hideMark/>
          </w:tcPr>
          <w:p w14:paraId="7F7FFE5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6C4DEEA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1478" w:type="dxa"/>
            <w:noWrap/>
            <w:vAlign w:val="center"/>
            <w:hideMark/>
          </w:tcPr>
          <w:p w14:paraId="04C977C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841-3298</w:t>
            </w:r>
          </w:p>
        </w:tc>
        <w:tc>
          <w:tcPr>
            <w:tcW w:w="1206" w:type="dxa"/>
            <w:noWrap/>
            <w:vAlign w:val="center"/>
            <w:hideMark/>
          </w:tcPr>
          <w:p w14:paraId="4004D18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Robin</w:t>
            </w:r>
          </w:p>
        </w:tc>
        <w:tc>
          <w:tcPr>
            <w:tcW w:w="1176" w:type="dxa"/>
            <w:noWrap/>
            <w:vAlign w:val="center"/>
            <w:hideMark/>
          </w:tcPr>
          <w:p w14:paraId="13E7FA4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Grammer Jr</w:t>
            </w:r>
          </w:p>
        </w:tc>
        <w:tc>
          <w:tcPr>
            <w:tcW w:w="3701" w:type="dxa"/>
            <w:noWrap/>
            <w:vAlign w:val="center"/>
            <w:hideMark/>
          </w:tcPr>
          <w:p w14:paraId="4579000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robin.grammer@house.maryland.gov</w:t>
            </w:r>
          </w:p>
        </w:tc>
      </w:tr>
      <w:tr w:rsidR="00D47872" w:rsidRPr="00C75D18" w14:paraId="174625E5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DA16530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35A</w:t>
            </w:r>
          </w:p>
        </w:tc>
        <w:tc>
          <w:tcPr>
            <w:tcW w:w="1127" w:type="dxa"/>
            <w:noWrap/>
            <w:vAlign w:val="center"/>
            <w:hideMark/>
          </w:tcPr>
          <w:p w14:paraId="03B3A26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W&amp;M</w:t>
            </w:r>
          </w:p>
        </w:tc>
        <w:tc>
          <w:tcPr>
            <w:tcW w:w="696" w:type="dxa"/>
            <w:noWrap/>
            <w:vAlign w:val="center"/>
            <w:hideMark/>
          </w:tcPr>
          <w:p w14:paraId="1D6B0E1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423</w:t>
            </w:r>
          </w:p>
        </w:tc>
        <w:tc>
          <w:tcPr>
            <w:tcW w:w="1478" w:type="dxa"/>
            <w:noWrap/>
            <w:vAlign w:val="center"/>
            <w:hideMark/>
          </w:tcPr>
          <w:p w14:paraId="2F08175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841-3444</w:t>
            </w:r>
          </w:p>
        </w:tc>
        <w:tc>
          <w:tcPr>
            <w:tcW w:w="1206" w:type="dxa"/>
            <w:noWrap/>
            <w:vAlign w:val="center"/>
            <w:hideMark/>
          </w:tcPr>
          <w:p w14:paraId="64744B0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Mike</w:t>
            </w:r>
          </w:p>
        </w:tc>
        <w:tc>
          <w:tcPr>
            <w:tcW w:w="1176" w:type="dxa"/>
            <w:noWrap/>
            <w:vAlign w:val="center"/>
            <w:hideMark/>
          </w:tcPr>
          <w:p w14:paraId="5C6F575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Griffith</w:t>
            </w:r>
          </w:p>
        </w:tc>
        <w:tc>
          <w:tcPr>
            <w:tcW w:w="3701" w:type="dxa"/>
            <w:noWrap/>
            <w:vAlign w:val="center"/>
            <w:hideMark/>
          </w:tcPr>
          <w:p w14:paraId="36773C0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mike.griffith@house.maryland.gov</w:t>
            </w:r>
          </w:p>
        </w:tc>
      </w:tr>
      <w:tr w:rsidR="00D47872" w:rsidRPr="00C75D18" w14:paraId="4113B359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9287DC2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38C</w:t>
            </w:r>
          </w:p>
        </w:tc>
        <w:tc>
          <w:tcPr>
            <w:tcW w:w="1127" w:type="dxa"/>
            <w:noWrap/>
            <w:vAlign w:val="center"/>
            <w:hideMark/>
          </w:tcPr>
          <w:p w14:paraId="216D64D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W&amp;M</w:t>
            </w:r>
          </w:p>
        </w:tc>
        <w:tc>
          <w:tcPr>
            <w:tcW w:w="696" w:type="dxa"/>
            <w:noWrap/>
            <w:vAlign w:val="center"/>
            <w:hideMark/>
          </w:tcPr>
          <w:p w14:paraId="7CC1DB7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213</w:t>
            </w:r>
          </w:p>
        </w:tc>
        <w:tc>
          <w:tcPr>
            <w:tcW w:w="1478" w:type="dxa"/>
            <w:noWrap/>
            <w:vAlign w:val="center"/>
            <w:hideMark/>
          </w:tcPr>
          <w:p w14:paraId="340DB59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841-3356</w:t>
            </w:r>
          </w:p>
        </w:tc>
        <w:tc>
          <w:tcPr>
            <w:tcW w:w="1206" w:type="dxa"/>
            <w:noWrap/>
            <w:vAlign w:val="center"/>
            <w:hideMark/>
          </w:tcPr>
          <w:p w14:paraId="0CFBDC1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Wayne</w:t>
            </w:r>
          </w:p>
        </w:tc>
        <w:tc>
          <w:tcPr>
            <w:tcW w:w="1176" w:type="dxa"/>
            <w:noWrap/>
            <w:vAlign w:val="center"/>
            <w:hideMark/>
          </w:tcPr>
          <w:p w14:paraId="3537125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Hartman</w:t>
            </w:r>
          </w:p>
        </w:tc>
        <w:tc>
          <w:tcPr>
            <w:tcW w:w="3701" w:type="dxa"/>
            <w:noWrap/>
            <w:vAlign w:val="center"/>
            <w:hideMark/>
          </w:tcPr>
          <w:p w14:paraId="1CC8092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wayne.hartman@house.maryland.gov</w:t>
            </w:r>
          </w:p>
        </w:tc>
      </w:tr>
      <w:tr w:rsidR="00D47872" w:rsidRPr="00C75D18" w14:paraId="504CA32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BD42E2E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1127" w:type="dxa"/>
            <w:noWrap/>
            <w:vAlign w:val="center"/>
            <w:hideMark/>
          </w:tcPr>
          <w:p w14:paraId="05FC742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  <w:hideMark/>
          </w:tcPr>
          <w:p w14:paraId="4101B78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</w:p>
        </w:tc>
        <w:tc>
          <w:tcPr>
            <w:tcW w:w="1478" w:type="dxa"/>
            <w:noWrap/>
            <w:vAlign w:val="center"/>
            <w:hideMark/>
          </w:tcPr>
          <w:p w14:paraId="79EB172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841-3435</w:t>
            </w:r>
          </w:p>
        </w:tc>
        <w:tc>
          <w:tcPr>
            <w:tcW w:w="1206" w:type="dxa"/>
            <w:noWrap/>
            <w:vAlign w:val="center"/>
            <w:hideMark/>
          </w:tcPr>
          <w:p w14:paraId="4AE3195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Jim</w:t>
            </w:r>
          </w:p>
        </w:tc>
        <w:tc>
          <w:tcPr>
            <w:tcW w:w="1176" w:type="dxa"/>
            <w:noWrap/>
            <w:vAlign w:val="center"/>
            <w:hideMark/>
          </w:tcPr>
          <w:p w14:paraId="054FFC0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Hinebaugh</w:t>
            </w:r>
          </w:p>
        </w:tc>
        <w:tc>
          <w:tcPr>
            <w:tcW w:w="3701" w:type="dxa"/>
            <w:noWrap/>
            <w:vAlign w:val="center"/>
            <w:hideMark/>
          </w:tcPr>
          <w:p w14:paraId="6884F8E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jim.hinebaugh@house.maryland.gov</w:t>
            </w:r>
          </w:p>
        </w:tc>
      </w:tr>
      <w:tr w:rsidR="00D47872" w:rsidRPr="00C75D18" w14:paraId="4E95180A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71B2F90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35B</w:t>
            </w:r>
          </w:p>
        </w:tc>
        <w:tc>
          <w:tcPr>
            <w:tcW w:w="1127" w:type="dxa"/>
            <w:noWrap/>
            <w:vAlign w:val="center"/>
            <w:hideMark/>
          </w:tcPr>
          <w:p w14:paraId="58FC637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W&amp;M</w:t>
            </w:r>
          </w:p>
        </w:tc>
        <w:tc>
          <w:tcPr>
            <w:tcW w:w="696" w:type="dxa"/>
            <w:noWrap/>
            <w:vAlign w:val="center"/>
            <w:hideMark/>
          </w:tcPr>
          <w:p w14:paraId="65813A0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1478" w:type="dxa"/>
            <w:noWrap/>
            <w:vAlign w:val="center"/>
            <w:hideMark/>
          </w:tcPr>
          <w:p w14:paraId="299CF2C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841-3284</w:t>
            </w:r>
          </w:p>
        </w:tc>
        <w:tc>
          <w:tcPr>
            <w:tcW w:w="1206" w:type="dxa"/>
            <w:noWrap/>
            <w:vAlign w:val="center"/>
            <w:hideMark/>
          </w:tcPr>
          <w:p w14:paraId="051B291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Kevin</w:t>
            </w:r>
          </w:p>
        </w:tc>
        <w:tc>
          <w:tcPr>
            <w:tcW w:w="1176" w:type="dxa"/>
            <w:noWrap/>
            <w:vAlign w:val="center"/>
            <w:hideMark/>
          </w:tcPr>
          <w:p w14:paraId="7E034A6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Hornberger</w:t>
            </w:r>
          </w:p>
        </w:tc>
        <w:tc>
          <w:tcPr>
            <w:tcW w:w="3701" w:type="dxa"/>
            <w:noWrap/>
            <w:vAlign w:val="center"/>
            <w:hideMark/>
          </w:tcPr>
          <w:p w14:paraId="5F4AAB2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kevin.hornberger@house.maryland.gov</w:t>
            </w:r>
          </w:p>
        </w:tc>
      </w:tr>
      <w:tr w:rsidR="00D47872" w:rsidRPr="00C75D18" w14:paraId="09B0DF07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8C810CC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30B</w:t>
            </w:r>
          </w:p>
        </w:tc>
        <w:tc>
          <w:tcPr>
            <w:tcW w:w="1127" w:type="dxa"/>
            <w:noWrap/>
            <w:vAlign w:val="center"/>
            <w:hideMark/>
          </w:tcPr>
          <w:p w14:paraId="3E3941C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359DE0D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1478" w:type="dxa"/>
            <w:noWrap/>
            <w:vAlign w:val="center"/>
            <w:hideMark/>
          </w:tcPr>
          <w:p w14:paraId="04C8492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841-3439</w:t>
            </w:r>
          </w:p>
        </w:tc>
        <w:tc>
          <w:tcPr>
            <w:tcW w:w="1206" w:type="dxa"/>
            <w:noWrap/>
            <w:vAlign w:val="center"/>
            <w:hideMark/>
          </w:tcPr>
          <w:p w14:paraId="12AAAF2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Seth</w:t>
            </w:r>
          </w:p>
        </w:tc>
        <w:tc>
          <w:tcPr>
            <w:tcW w:w="1176" w:type="dxa"/>
            <w:noWrap/>
            <w:vAlign w:val="center"/>
            <w:hideMark/>
          </w:tcPr>
          <w:p w14:paraId="390EA3D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Howard</w:t>
            </w:r>
          </w:p>
        </w:tc>
        <w:tc>
          <w:tcPr>
            <w:tcW w:w="3701" w:type="dxa"/>
            <w:noWrap/>
            <w:vAlign w:val="center"/>
            <w:hideMark/>
          </w:tcPr>
          <w:p w14:paraId="01B14BA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seth.howard@house.maryland.gov</w:t>
            </w:r>
          </w:p>
        </w:tc>
      </w:tr>
      <w:tr w:rsidR="00D47872" w:rsidRPr="00C75D18" w14:paraId="617626BD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6168C558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37B</w:t>
            </w:r>
          </w:p>
        </w:tc>
        <w:tc>
          <w:tcPr>
            <w:tcW w:w="1127" w:type="dxa"/>
            <w:noWrap/>
            <w:vAlign w:val="center"/>
            <w:hideMark/>
          </w:tcPr>
          <w:p w14:paraId="0B679B7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HGO</w:t>
            </w:r>
          </w:p>
        </w:tc>
        <w:tc>
          <w:tcPr>
            <w:tcW w:w="696" w:type="dxa"/>
            <w:noWrap/>
            <w:vAlign w:val="center"/>
            <w:hideMark/>
          </w:tcPr>
          <w:p w14:paraId="20C44BB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308</w:t>
            </w:r>
          </w:p>
        </w:tc>
        <w:tc>
          <w:tcPr>
            <w:tcW w:w="1478" w:type="dxa"/>
            <w:noWrap/>
            <w:vAlign w:val="center"/>
            <w:hideMark/>
          </w:tcPr>
          <w:p w14:paraId="2598C43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841-3582</w:t>
            </w:r>
          </w:p>
        </w:tc>
        <w:tc>
          <w:tcPr>
            <w:tcW w:w="1206" w:type="dxa"/>
            <w:noWrap/>
            <w:vAlign w:val="center"/>
            <w:hideMark/>
          </w:tcPr>
          <w:p w14:paraId="70ACD9B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Tom</w:t>
            </w:r>
          </w:p>
        </w:tc>
        <w:tc>
          <w:tcPr>
            <w:tcW w:w="1176" w:type="dxa"/>
            <w:noWrap/>
            <w:vAlign w:val="center"/>
            <w:hideMark/>
          </w:tcPr>
          <w:p w14:paraId="3229D40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Hutchinson</w:t>
            </w:r>
          </w:p>
        </w:tc>
        <w:tc>
          <w:tcPr>
            <w:tcW w:w="3701" w:type="dxa"/>
            <w:noWrap/>
            <w:vAlign w:val="center"/>
            <w:hideMark/>
          </w:tcPr>
          <w:p w14:paraId="09B78BA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tom.hutchinson@house.maryland.gov</w:t>
            </w:r>
          </w:p>
        </w:tc>
      </w:tr>
      <w:tr w:rsidR="00D47872" w:rsidRPr="00C75D18" w14:paraId="7EFB5A0A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CB91806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7" w:type="dxa"/>
            <w:noWrap/>
            <w:vAlign w:val="center"/>
            <w:hideMark/>
          </w:tcPr>
          <w:p w14:paraId="33DB5F3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ENT</w:t>
            </w:r>
          </w:p>
        </w:tc>
        <w:tc>
          <w:tcPr>
            <w:tcW w:w="696" w:type="dxa"/>
            <w:noWrap/>
            <w:vAlign w:val="center"/>
            <w:hideMark/>
          </w:tcPr>
          <w:p w14:paraId="01E0B44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309</w:t>
            </w:r>
          </w:p>
        </w:tc>
        <w:tc>
          <w:tcPr>
            <w:tcW w:w="1478" w:type="dxa"/>
            <w:noWrap/>
            <w:vAlign w:val="center"/>
            <w:hideMark/>
          </w:tcPr>
          <w:p w14:paraId="24718FF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841-3449</w:t>
            </w:r>
          </w:p>
        </w:tc>
        <w:tc>
          <w:tcPr>
            <w:tcW w:w="1206" w:type="dxa"/>
            <w:noWrap/>
            <w:vAlign w:val="center"/>
            <w:hideMark/>
          </w:tcPr>
          <w:p w14:paraId="33ADC89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Jay</w:t>
            </w:r>
          </w:p>
        </w:tc>
        <w:tc>
          <w:tcPr>
            <w:tcW w:w="1176" w:type="dxa"/>
            <w:noWrap/>
            <w:vAlign w:val="center"/>
            <w:hideMark/>
          </w:tcPr>
          <w:p w14:paraId="2CF4EDA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Jacobs</w:t>
            </w:r>
          </w:p>
        </w:tc>
        <w:tc>
          <w:tcPr>
            <w:tcW w:w="3701" w:type="dxa"/>
            <w:noWrap/>
            <w:vAlign w:val="center"/>
            <w:hideMark/>
          </w:tcPr>
          <w:p w14:paraId="4B4DB3E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jay.jacobs@house.maryland.gov</w:t>
            </w:r>
          </w:p>
        </w:tc>
      </w:tr>
      <w:tr w:rsidR="00D47872" w:rsidRPr="00C75D18" w14:paraId="780FE21A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BBA2986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7" w:type="dxa"/>
            <w:noWrap/>
            <w:vAlign w:val="center"/>
            <w:hideMark/>
          </w:tcPr>
          <w:p w14:paraId="7FD79EC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HGO</w:t>
            </w:r>
          </w:p>
        </w:tc>
        <w:tc>
          <w:tcPr>
            <w:tcW w:w="696" w:type="dxa"/>
            <w:noWrap/>
            <w:vAlign w:val="center"/>
            <w:hideMark/>
          </w:tcPr>
          <w:p w14:paraId="0DF2C20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1478" w:type="dxa"/>
            <w:noWrap/>
            <w:vAlign w:val="center"/>
            <w:hideMark/>
          </w:tcPr>
          <w:p w14:paraId="350A9E6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841-3421</w:t>
            </w:r>
          </w:p>
        </w:tc>
        <w:tc>
          <w:tcPr>
            <w:tcW w:w="1206" w:type="dxa"/>
            <w:noWrap/>
            <w:vAlign w:val="center"/>
            <w:hideMark/>
          </w:tcPr>
          <w:p w14:paraId="736C763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Nic</w:t>
            </w:r>
          </w:p>
        </w:tc>
        <w:tc>
          <w:tcPr>
            <w:tcW w:w="1176" w:type="dxa"/>
            <w:noWrap/>
            <w:vAlign w:val="center"/>
            <w:hideMark/>
          </w:tcPr>
          <w:p w14:paraId="22FF114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Kipke</w:t>
            </w:r>
          </w:p>
        </w:tc>
        <w:tc>
          <w:tcPr>
            <w:tcW w:w="3701" w:type="dxa"/>
            <w:noWrap/>
            <w:vAlign w:val="center"/>
            <w:hideMark/>
          </w:tcPr>
          <w:p w14:paraId="2E47157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nicholaus.kipke@house.maryland.gov</w:t>
            </w:r>
          </w:p>
        </w:tc>
      </w:tr>
      <w:tr w:rsidR="00D47872" w:rsidRPr="00C75D18" w14:paraId="55D673BD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1461F828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27" w:type="dxa"/>
            <w:noWrap/>
            <w:vAlign w:val="center"/>
            <w:hideMark/>
          </w:tcPr>
          <w:p w14:paraId="0D79E1F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W&amp;M</w:t>
            </w:r>
          </w:p>
        </w:tc>
        <w:tc>
          <w:tcPr>
            <w:tcW w:w="696" w:type="dxa"/>
            <w:noWrap/>
            <w:vAlign w:val="center"/>
            <w:hideMark/>
          </w:tcPr>
          <w:p w14:paraId="17DF570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478" w:type="dxa"/>
            <w:noWrap/>
            <w:vAlign w:val="center"/>
            <w:hideMark/>
          </w:tcPr>
          <w:p w14:paraId="6E19FF7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841-3458</w:t>
            </w:r>
          </w:p>
        </w:tc>
        <w:tc>
          <w:tcPr>
            <w:tcW w:w="1206" w:type="dxa"/>
            <w:noWrap/>
            <w:vAlign w:val="center"/>
            <w:hideMark/>
          </w:tcPr>
          <w:p w14:paraId="7669FE8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Bob</w:t>
            </w:r>
          </w:p>
        </w:tc>
        <w:tc>
          <w:tcPr>
            <w:tcW w:w="1176" w:type="dxa"/>
            <w:noWrap/>
            <w:vAlign w:val="center"/>
            <w:hideMark/>
          </w:tcPr>
          <w:p w14:paraId="5B563E6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</w:p>
        </w:tc>
        <w:tc>
          <w:tcPr>
            <w:tcW w:w="3701" w:type="dxa"/>
            <w:noWrap/>
            <w:vAlign w:val="center"/>
            <w:hideMark/>
          </w:tcPr>
          <w:p w14:paraId="16A512F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bob.long@house.maryland.gov</w:t>
            </w:r>
          </w:p>
        </w:tc>
      </w:tr>
      <w:tr w:rsidR="00D47872" w:rsidRPr="00C75D18" w14:paraId="4326C5AC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1F22EEDB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42A</w:t>
            </w:r>
          </w:p>
        </w:tc>
        <w:tc>
          <w:tcPr>
            <w:tcW w:w="1127" w:type="dxa"/>
            <w:noWrap/>
            <w:vAlign w:val="center"/>
            <w:hideMark/>
          </w:tcPr>
          <w:p w14:paraId="1A320F3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  <w:hideMark/>
          </w:tcPr>
          <w:p w14:paraId="0D7D972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478" w:type="dxa"/>
            <w:noWrap/>
            <w:vAlign w:val="center"/>
            <w:hideMark/>
          </w:tcPr>
          <w:p w14:paraId="261C908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841-3258</w:t>
            </w:r>
          </w:p>
        </w:tc>
        <w:tc>
          <w:tcPr>
            <w:tcW w:w="1206" w:type="dxa"/>
            <w:noWrap/>
            <w:vAlign w:val="center"/>
            <w:hideMark/>
          </w:tcPr>
          <w:p w14:paraId="30E1715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Nino</w:t>
            </w:r>
          </w:p>
        </w:tc>
        <w:tc>
          <w:tcPr>
            <w:tcW w:w="1176" w:type="dxa"/>
            <w:noWrap/>
            <w:vAlign w:val="center"/>
            <w:hideMark/>
          </w:tcPr>
          <w:p w14:paraId="53C52E4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Mangione</w:t>
            </w:r>
          </w:p>
        </w:tc>
        <w:tc>
          <w:tcPr>
            <w:tcW w:w="3701" w:type="dxa"/>
            <w:noWrap/>
            <w:vAlign w:val="center"/>
            <w:hideMark/>
          </w:tcPr>
          <w:p w14:paraId="4E8E462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nino.mangione@house.maryland.gov</w:t>
            </w:r>
          </w:p>
        </w:tc>
      </w:tr>
      <w:tr w:rsidR="00D47872" w:rsidRPr="00C75D18" w14:paraId="1D0D48C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17A4076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34B</w:t>
            </w:r>
          </w:p>
        </w:tc>
        <w:tc>
          <w:tcPr>
            <w:tcW w:w="1127" w:type="dxa"/>
            <w:noWrap/>
            <w:vAlign w:val="center"/>
            <w:hideMark/>
          </w:tcPr>
          <w:p w14:paraId="0A07B4B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  <w:hideMark/>
          </w:tcPr>
          <w:p w14:paraId="64AC1BF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411</w:t>
            </w:r>
          </w:p>
        </w:tc>
        <w:tc>
          <w:tcPr>
            <w:tcW w:w="1478" w:type="dxa"/>
            <w:noWrap/>
            <w:vAlign w:val="center"/>
            <w:hideMark/>
          </w:tcPr>
          <w:p w14:paraId="39B9532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841-3272</w:t>
            </w:r>
          </w:p>
        </w:tc>
        <w:tc>
          <w:tcPr>
            <w:tcW w:w="1206" w:type="dxa"/>
            <w:noWrap/>
            <w:vAlign w:val="center"/>
            <w:hideMark/>
          </w:tcPr>
          <w:p w14:paraId="15B8E90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Susan</w:t>
            </w:r>
          </w:p>
        </w:tc>
        <w:tc>
          <w:tcPr>
            <w:tcW w:w="1176" w:type="dxa"/>
            <w:noWrap/>
            <w:vAlign w:val="center"/>
            <w:hideMark/>
          </w:tcPr>
          <w:p w14:paraId="71CF5DF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McComas</w:t>
            </w:r>
          </w:p>
        </w:tc>
        <w:tc>
          <w:tcPr>
            <w:tcW w:w="3701" w:type="dxa"/>
            <w:noWrap/>
            <w:vAlign w:val="center"/>
            <w:hideMark/>
          </w:tcPr>
          <w:p w14:paraId="3B53E88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susan.mccomas@house.maryland.gov</w:t>
            </w:r>
          </w:p>
        </w:tc>
      </w:tr>
      <w:tr w:rsidR="00D47872" w:rsidRPr="00C75D18" w14:paraId="601BAA1F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1AD04A8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27" w:type="dxa"/>
            <w:noWrap/>
            <w:vAlign w:val="center"/>
            <w:hideMark/>
          </w:tcPr>
          <w:p w14:paraId="0598742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  <w:hideMark/>
          </w:tcPr>
          <w:p w14:paraId="44ABDA5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413</w:t>
            </w:r>
          </w:p>
        </w:tc>
        <w:tc>
          <w:tcPr>
            <w:tcW w:w="1478" w:type="dxa"/>
            <w:noWrap/>
            <w:vAlign w:val="center"/>
            <w:hideMark/>
          </w:tcPr>
          <w:p w14:paraId="0FE36EC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841-3332</w:t>
            </w:r>
          </w:p>
        </w:tc>
        <w:tc>
          <w:tcPr>
            <w:tcW w:w="1206" w:type="dxa"/>
            <w:noWrap/>
            <w:vAlign w:val="center"/>
            <w:hideMark/>
          </w:tcPr>
          <w:p w14:paraId="231EA7B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Ric</w:t>
            </w:r>
          </w:p>
        </w:tc>
        <w:tc>
          <w:tcPr>
            <w:tcW w:w="1176" w:type="dxa"/>
            <w:noWrap/>
            <w:vAlign w:val="center"/>
            <w:hideMark/>
          </w:tcPr>
          <w:p w14:paraId="6A14A08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Metzgar</w:t>
            </w:r>
          </w:p>
        </w:tc>
        <w:tc>
          <w:tcPr>
            <w:tcW w:w="3701" w:type="dxa"/>
            <w:noWrap/>
            <w:vAlign w:val="center"/>
            <w:hideMark/>
          </w:tcPr>
          <w:p w14:paraId="345FF3E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ric.metzgar@house.maryland.gov</w:t>
            </w:r>
          </w:p>
        </w:tc>
      </w:tr>
      <w:tr w:rsidR="00D47872" w:rsidRPr="00C75D18" w14:paraId="065508F2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05A479F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center"/>
            <w:hideMark/>
          </w:tcPr>
          <w:p w14:paraId="427A68D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W&amp;M</w:t>
            </w:r>
          </w:p>
        </w:tc>
        <w:tc>
          <w:tcPr>
            <w:tcW w:w="696" w:type="dxa"/>
            <w:noWrap/>
            <w:vAlign w:val="center"/>
            <w:hideMark/>
          </w:tcPr>
          <w:p w14:paraId="6D15D8C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226</w:t>
            </w:r>
          </w:p>
        </w:tc>
        <w:tc>
          <w:tcPr>
            <w:tcW w:w="1478" w:type="dxa"/>
            <w:noWrap/>
            <w:vAlign w:val="center"/>
            <w:hideMark/>
          </w:tcPr>
          <w:p w14:paraId="7A2A12B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841-3288</w:t>
            </w:r>
          </w:p>
        </w:tc>
        <w:tc>
          <w:tcPr>
            <w:tcW w:w="1206" w:type="dxa"/>
            <w:noWrap/>
            <w:vAlign w:val="center"/>
            <w:hideMark/>
          </w:tcPr>
          <w:p w14:paraId="3B1E1C1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</w:p>
        </w:tc>
        <w:tc>
          <w:tcPr>
            <w:tcW w:w="1176" w:type="dxa"/>
            <w:noWrap/>
            <w:vAlign w:val="center"/>
            <w:hideMark/>
          </w:tcPr>
          <w:p w14:paraId="0D28EEE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Miller</w:t>
            </w:r>
          </w:p>
        </w:tc>
        <w:tc>
          <w:tcPr>
            <w:tcW w:w="3701" w:type="dxa"/>
            <w:noWrap/>
            <w:vAlign w:val="center"/>
            <w:hideMark/>
          </w:tcPr>
          <w:p w14:paraId="76611AF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april.miller@house.maryland.gov</w:t>
            </w:r>
          </w:p>
        </w:tc>
      </w:tr>
      <w:tr w:rsidR="00D47872" w:rsidRPr="00C75D18" w14:paraId="276E2B3D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744E5D6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29A</w:t>
            </w:r>
          </w:p>
        </w:tc>
        <w:tc>
          <w:tcPr>
            <w:tcW w:w="1127" w:type="dxa"/>
            <w:noWrap/>
            <w:vAlign w:val="center"/>
            <w:hideMark/>
          </w:tcPr>
          <w:p w14:paraId="793205E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HGO</w:t>
            </w:r>
          </w:p>
        </w:tc>
        <w:tc>
          <w:tcPr>
            <w:tcW w:w="696" w:type="dxa"/>
            <w:noWrap/>
            <w:vAlign w:val="center"/>
            <w:hideMark/>
          </w:tcPr>
          <w:p w14:paraId="0F1858F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78" w:type="dxa"/>
            <w:noWrap/>
            <w:vAlign w:val="center"/>
            <w:hideMark/>
          </w:tcPr>
          <w:p w14:paraId="341AAA1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841-3170</w:t>
            </w:r>
          </w:p>
        </w:tc>
        <w:tc>
          <w:tcPr>
            <w:tcW w:w="1206" w:type="dxa"/>
            <w:noWrap/>
            <w:vAlign w:val="center"/>
            <w:hideMark/>
          </w:tcPr>
          <w:p w14:paraId="7DFB24F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Matthew</w:t>
            </w:r>
          </w:p>
        </w:tc>
        <w:tc>
          <w:tcPr>
            <w:tcW w:w="1176" w:type="dxa"/>
            <w:noWrap/>
            <w:vAlign w:val="center"/>
            <w:hideMark/>
          </w:tcPr>
          <w:p w14:paraId="26C5186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Morgan</w:t>
            </w:r>
          </w:p>
        </w:tc>
        <w:tc>
          <w:tcPr>
            <w:tcW w:w="3701" w:type="dxa"/>
            <w:noWrap/>
            <w:vAlign w:val="center"/>
            <w:hideMark/>
          </w:tcPr>
          <w:p w14:paraId="7246F69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matt.morgan@house.maryland.gov</w:t>
            </w:r>
          </w:p>
        </w:tc>
      </w:tr>
      <w:tr w:rsidR="00D47872" w:rsidRPr="00C75D18" w14:paraId="55672E78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487D81BA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29C</w:t>
            </w:r>
          </w:p>
        </w:tc>
        <w:tc>
          <w:tcPr>
            <w:tcW w:w="1127" w:type="dxa"/>
            <w:noWrap/>
            <w:vAlign w:val="center"/>
            <w:hideMark/>
          </w:tcPr>
          <w:p w14:paraId="11E689C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ENT</w:t>
            </w:r>
          </w:p>
        </w:tc>
        <w:tc>
          <w:tcPr>
            <w:tcW w:w="696" w:type="dxa"/>
            <w:noWrap/>
            <w:vAlign w:val="center"/>
            <w:hideMark/>
          </w:tcPr>
          <w:p w14:paraId="543F41A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</w:p>
        </w:tc>
        <w:tc>
          <w:tcPr>
            <w:tcW w:w="1478" w:type="dxa"/>
            <w:noWrap/>
            <w:vAlign w:val="center"/>
            <w:hideMark/>
          </w:tcPr>
          <w:p w14:paraId="19C742C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841-3319</w:t>
            </w:r>
          </w:p>
        </w:tc>
        <w:tc>
          <w:tcPr>
            <w:tcW w:w="1206" w:type="dxa"/>
            <w:noWrap/>
            <w:vAlign w:val="center"/>
            <w:hideMark/>
          </w:tcPr>
          <w:p w14:paraId="0C5A416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Todd</w:t>
            </w:r>
          </w:p>
        </w:tc>
        <w:tc>
          <w:tcPr>
            <w:tcW w:w="1176" w:type="dxa"/>
            <w:noWrap/>
            <w:vAlign w:val="center"/>
            <w:hideMark/>
          </w:tcPr>
          <w:p w14:paraId="7D8B2C0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Morgan</w:t>
            </w:r>
          </w:p>
        </w:tc>
        <w:tc>
          <w:tcPr>
            <w:tcW w:w="3701" w:type="dxa"/>
            <w:noWrap/>
            <w:vAlign w:val="center"/>
            <w:hideMark/>
          </w:tcPr>
          <w:p w14:paraId="5F26250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todd.morgan@house.maryland.gov</w:t>
            </w:r>
          </w:p>
        </w:tc>
      </w:tr>
      <w:tr w:rsidR="00D47872" w:rsidRPr="00C75D18" w14:paraId="67198E6C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726EA2E2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7A</w:t>
            </w:r>
          </w:p>
        </w:tc>
        <w:tc>
          <w:tcPr>
            <w:tcW w:w="1127" w:type="dxa"/>
            <w:noWrap/>
            <w:vAlign w:val="center"/>
            <w:hideMark/>
          </w:tcPr>
          <w:p w14:paraId="196BAA8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ENT</w:t>
            </w:r>
          </w:p>
        </w:tc>
        <w:tc>
          <w:tcPr>
            <w:tcW w:w="696" w:type="dxa"/>
            <w:noWrap/>
            <w:vAlign w:val="center"/>
            <w:hideMark/>
          </w:tcPr>
          <w:p w14:paraId="527971E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1478" w:type="dxa"/>
            <w:noWrap/>
            <w:vAlign w:val="center"/>
            <w:hideMark/>
          </w:tcPr>
          <w:p w14:paraId="18129C1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841-3289</w:t>
            </w:r>
          </w:p>
        </w:tc>
        <w:tc>
          <w:tcPr>
            <w:tcW w:w="1206" w:type="dxa"/>
            <w:noWrap/>
            <w:vAlign w:val="center"/>
            <w:hideMark/>
          </w:tcPr>
          <w:p w14:paraId="1CFB89B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Ryan</w:t>
            </w:r>
          </w:p>
        </w:tc>
        <w:tc>
          <w:tcPr>
            <w:tcW w:w="1176" w:type="dxa"/>
            <w:noWrap/>
            <w:vAlign w:val="center"/>
            <w:hideMark/>
          </w:tcPr>
          <w:p w14:paraId="78DEACA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Nawrocki</w:t>
            </w:r>
          </w:p>
        </w:tc>
        <w:tc>
          <w:tcPr>
            <w:tcW w:w="3701" w:type="dxa"/>
            <w:noWrap/>
            <w:vAlign w:val="center"/>
            <w:hideMark/>
          </w:tcPr>
          <w:p w14:paraId="11939DC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ryan.nawrocki@house.maryland.gov</w:t>
            </w:r>
          </w:p>
        </w:tc>
      </w:tr>
      <w:tr w:rsidR="00D47872" w:rsidRPr="00C75D18" w14:paraId="30968C83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A79B3FA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7" w:type="dxa"/>
            <w:noWrap/>
            <w:vAlign w:val="center"/>
            <w:hideMark/>
          </w:tcPr>
          <w:p w14:paraId="09FA697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66ADE14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1478" w:type="dxa"/>
            <w:noWrap/>
            <w:vAlign w:val="center"/>
            <w:hideMark/>
          </w:tcPr>
          <w:p w14:paraId="37A8978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841-3510</w:t>
            </w:r>
          </w:p>
        </w:tc>
        <w:tc>
          <w:tcPr>
            <w:tcW w:w="1206" w:type="dxa"/>
            <w:noWrap/>
            <w:vAlign w:val="center"/>
            <w:hideMark/>
          </w:tcPr>
          <w:p w14:paraId="59CA8A2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LaToya</w:t>
            </w:r>
          </w:p>
        </w:tc>
        <w:tc>
          <w:tcPr>
            <w:tcW w:w="1176" w:type="dxa"/>
            <w:noWrap/>
            <w:vAlign w:val="center"/>
            <w:hideMark/>
          </w:tcPr>
          <w:p w14:paraId="4A23187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Nkongolo</w:t>
            </w:r>
          </w:p>
        </w:tc>
        <w:tc>
          <w:tcPr>
            <w:tcW w:w="3701" w:type="dxa"/>
            <w:noWrap/>
            <w:vAlign w:val="center"/>
            <w:hideMark/>
          </w:tcPr>
          <w:p w14:paraId="3F6F6C3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latoya.nkongolo@house.maryland.gov</w:t>
            </w:r>
          </w:p>
        </w:tc>
      </w:tr>
      <w:tr w:rsidR="00D47872" w:rsidRPr="00C75D18" w14:paraId="18B0CD25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1A9948F8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27" w:type="dxa"/>
            <w:noWrap/>
            <w:vAlign w:val="center"/>
            <w:hideMark/>
          </w:tcPr>
          <w:p w14:paraId="0591219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2BC2935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1478" w:type="dxa"/>
            <w:noWrap/>
            <w:vAlign w:val="center"/>
            <w:hideMark/>
          </w:tcPr>
          <w:p w14:paraId="629B699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841-3118</w:t>
            </w:r>
          </w:p>
        </w:tc>
        <w:tc>
          <w:tcPr>
            <w:tcW w:w="1206" w:type="dxa"/>
            <w:noWrap/>
            <w:vAlign w:val="center"/>
            <w:hideMark/>
          </w:tcPr>
          <w:p w14:paraId="7F2F9348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Jesse</w:t>
            </w:r>
          </w:p>
        </w:tc>
        <w:tc>
          <w:tcPr>
            <w:tcW w:w="1176" w:type="dxa"/>
            <w:noWrap/>
            <w:vAlign w:val="center"/>
            <w:hideMark/>
          </w:tcPr>
          <w:p w14:paraId="5F323CE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Pippy</w:t>
            </w:r>
          </w:p>
        </w:tc>
        <w:tc>
          <w:tcPr>
            <w:tcW w:w="3701" w:type="dxa"/>
            <w:noWrap/>
            <w:vAlign w:val="center"/>
            <w:hideMark/>
          </w:tcPr>
          <w:p w14:paraId="2557144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jesse.pippy@house.maryland.gov</w:t>
            </w:r>
          </w:p>
        </w:tc>
      </w:tr>
      <w:tr w:rsidR="00D47872" w:rsidRPr="00C75D18" w14:paraId="587334FE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1BABB83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35A</w:t>
            </w:r>
          </w:p>
        </w:tc>
        <w:tc>
          <w:tcPr>
            <w:tcW w:w="1127" w:type="dxa"/>
            <w:noWrap/>
            <w:vAlign w:val="center"/>
            <w:hideMark/>
          </w:tcPr>
          <w:p w14:paraId="03B87DD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HGO</w:t>
            </w:r>
          </w:p>
        </w:tc>
        <w:tc>
          <w:tcPr>
            <w:tcW w:w="696" w:type="dxa"/>
            <w:noWrap/>
            <w:vAlign w:val="center"/>
            <w:hideMark/>
          </w:tcPr>
          <w:p w14:paraId="57C04E2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1478" w:type="dxa"/>
            <w:noWrap/>
            <w:vAlign w:val="center"/>
            <w:hideMark/>
          </w:tcPr>
          <w:p w14:paraId="078274E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841-3278</w:t>
            </w:r>
          </w:p>
        </w:tc>
        <w:tc>
          <w:tcPr>
            <w:tcW w:w="1206" w:type="dxa"/>
            <w:noWrap/>
            <w:vAlign w:val="center"/>
            <w:hideMark/>
          </w:tcPr>
          <w:p w14:paraId="32CC644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Teresa</w:t>
            </w:r>
          </w:p>
        </w:tc>
        <w:tc>
          <w:tcPr>
            <w:tcW w:w="1176" w:type="dxa"/>
            <w:noWrap/>
            <w:vAlign w:val="center"/>
            <w:hideMark/>
          </w:tcPr>
          <w:p w14:paraId="662F591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Reilly</w:t>
            </w:r>
          </w:p>
        </w:tc>
        <w:tc>
          <w:tcPr>
            <w:tcW w:w="3701" w:type="dxa"/>
            <w:noWrap/>
            <w:vAlign w:val="center"/>
            <w:hideMark/>
          </w:tcPr>
          <w:p w14:paraId="4178F59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teresa.reilly@house.maryland.gov</w:t>
            </w:r>
          </w:p>
        </w:tc>
      </w:tr>
      <w:tr w:rsidR="00D47872" w:rsidRPr="00C75D18" w14:paraId="7CFBEB28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56C4CD83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center"/>
            <w:hideMark/>
          </w:tcPr>
          <w:p w14:paraId="570D013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28F57B8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213</w:t>
            </w:r>
          </w:p>
        </w:tc>
        <w:tc>
          <w:tcPr>
            <w:tcW w:w="1478" w:type="dxa"/>
            <w:noWrap/>
            <w:vAlign w:val="center"/>
            <w:hideMark/>
          </w:tcPr>
          <w:p w14:paraId="6C90688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841-3070</w:t>
            </w:r>
          </w:p>
        </w:tc>
        <w:tc>
          <w:tcPr>
            <w:tcW w:w="1206" w:type="dxa"/>
            <w:noWrap/>
            <w:vAlign w:val="center"/>
            <w:hideMark/>
          </w:tcPr>
          <w:p w14:paraId="7B07846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</w:p>
        </w:tc>
        <w:tc>
          <w:tcPr>
            <w:tcW w:w="1176" w:type="dxa"/>
            <w:noWrap/>
            <w:vAlign w:val="center"/>
            <w:hideMark/>
          </w:tcPr>
          <w:p w14:paraId="6A6FFAA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Rose</w:t>
            </w:r>
          </w:p>
        </w:tc>
        <w:tc>
          <w:tcPr>
            <w:tcW w:w="3701" w:type="dxa"/>
            <w:noWrap/>
            <w:vAlign w:val="center"/>
            <w:hideMark/>
          </w:tcPr>
          <w:p w14:paraId="64F097C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april.rose@house.maryland.gov</w:t>
            </w:r>
          </w:p>
        </w:tc>
      </w:tr>
      <w:tr w:rsidR="00D47872" w:rsidRPr="00C75D18" w14:paraId="679CA97A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6779685F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33B</w:t>
            </w:r>
          </w:p>
        </w:tc>
        <w:tc>
          <w:tcPr>
            <w:tcW w:w="1127" w:type="dxa"/>
            <w:noWrap/>
            <w:vAlign w:val="center"/>
            <w:hideMark/>
          </w:tcPr>
          <w:p w14:paraId="37A5F4AE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74A88DD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1478" w:type="dxa"/>
            <w:noWrap/>
            <w:vAlign w:val="center"/>
            <w:hideMark/>
          </w:tcPr>
          <w:p w14:paraId="0155D6F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841-3110</w:t>
            </w:r>
          </w:p>
        </w:tc>
        <w:tc>
          <w:tcPr>
            <w:tcW w:w="1206" w:type="dxa"/>
            <w:noWrap/>
            <w:vAlign w:val="center"/>
            <w:hideMark/>
          </w:tcPr>
          <w:p w14:paraId="55243FD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Stuart</w:t>
            </w:r>
          </w:p>
        </w:tc>
        <w:tc>
          <w:tcPr>
            <w:tcW w:w="1176" w:type="dxa"/>
            <w:noWrap/>
            <w:vAlign w:val="center"/>
            <w:hideMark/>
          </w:tcPr>
          <w:p w14:paraId="6AB2A00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Schmidt</w:t>
            </w:r>
          </w:p>
        </w:tc>
        <w:tc>
          <w:tcPr>
            <w:tcW w:w="3701" w:type="dxa"/>
            <w:noWrap/>
            <w:vAlign w:val="center"/>
            <w:hideMark/>
          </w:tcPr>
          <w:p w14:paraId="61B13DC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stuart.schmidt@house.maryland.gov</w:t>
            </w:r>
          </w:p>
        </w:tc>
      </w:tr>
      <w:tr w:rsidR="00D47872" w:rsidRPr="00C75D18" w14:paraId="76BBF4D9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01E9C85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42C</w:t>
            </w:r>
          </w:p>
        </w:tc>
        <w:tc>
          <w:tcPr>
            <w:tcW w:w="1127" w:type="dxa"/>
            <w:noWrap/>
            <w:vAlign w:val="center"/>
            <w:hideMark/>
          </w:tcPr>
          <w:p w14:paraId="31673CB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</w:p>
        </w:tc>
        <w:tc>
          <w:tcPr>
            <w:tcW w:w="696" w:type="dxa"/>
            <w:noWrap/>
            <w:vAlign w:val="center"/>
            <w:hideMark/>
          </w:tcPr>
          <w:p w14:paraId="6090D3E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</w:p>
        </w:tc>
        <w:tc>
          <w:tcPr>
            <w:tcW w:w="1478" w:type="dxa"/>
            <w:noWrap/>
            <w:vAlign w:val="center"/>
            <w:hideMark/>
          </w:tcPr>
          <w:p w14:paraId="2F1E3F9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819-3833</w:t>
            </w:r>
          </w:p>
        </w:tc>
        <w:tc>
          <w:tcPr>
            <w:tcW w:w="1206" w:type="dxa"/>
            <w:noWrap/>
            <w:vAlign w:val="center"/>
            <w:hideMark/>
          </w:tcPr>
          <w:p w14:paraId="3679D181" w14:textId="05A22861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Josh</w:t>
            </w:r>
          </w:p>
        </w:tc>
        <w:tc>
          <w:tcPr>
            <w:tcW w:w="1176" w:type="dxa"/>
            <w:noWrap/>
            <w:vAlign w:val="center"/>
            <w:hideMark/>
          </w:tcPr>
          <w:p w14:paraId="7A67194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Stonko</w:t>
            </w:r>
            <w:proofErr w:type="spellEnd"/>
          </w:p>
        </w:tc>
        <w:tc>
          <w:tcPr>
            <w:tcW w:w="3701" w:type="dxa"/>
            <w:noWrap/>
            <w:vAlign w:val="center"/>
            <w:hideMark/>
          </w:tcPr>
          <w:p w14:paraId="60429E3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joshua.stonko@house.maryland.gov</w:t>
            </w:r>
          </w:p>
        </w:tc>
      </w:tr>
      <w:tr w:rsidR="00D47872" w:rsidRPr="00C75D18" w14:paraId="4F91AF5F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3AD1F5F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7A</w:t>
            </w:r>
          </w:p>
        </w:tc>
        <w:tc>
          <w:tcPr>
            <w:tcW w:w="1127" w:type="dxa"/>
            <w:noWrap/>
            <w:vAlign w:val="center"/>
            <w:hideMark/>
          </w:tcPr>
          <w:p w14:paraId="439940C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HGO</w:t>
            </w:r>
          </w:p>
        </w:tc>
        <w:tc>
          <w:tcPr>
            <w:tcW w:w="696" w:type="dxa"/>
            <w:noWrap/>
            <w:vAlign w:val="center"/>
            <w:hideMark/>
          </w:tcPr>
          <w:p w14:paraId="6956CDC9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1478" w:type="dxa"/>
            <w:noWrap/>
            <w:vAlign w:val="center"/>
            <w:hideMark/>
          </w:tcPr>
          <w:p w14:paraId="42217A6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841-3698</w:t>
            </w:r>
          </w:p>
        </w:tc>
        <w:tc>
          <w:tcPr>
            <w:tcW w:w="1206" w:type="dxa"/>
            <w:noWrap/>
            <w:vAlign w:val="center"/>
            <w:hideMark/>
          </w:tcPr>
          <w:p w14:paraId="196187D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Kathy</w:t>
            </w:r>
          </w:p>
        </w:tc>
        <w:tc>
          <w:tcPr>
            <w:tcW w:w="1176" w:type="dxa"/>
            <w:noWrap/>
            <w:vAlign w:val="center"/>
            <w:hideMark/>
          </w:tcPr>
          <w:p w14:paraId="4DA5862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Szeliga</w:t>
            </w:r>
          </w:p>
        </w:tc>
        <w:tc>
          <w:tcPr>
            <w:tcW w:w="3701" w:type="dxa"/>
            <w:noWrap/>
            <w:vAlign w:val="center"/>
            <w:hideMark/>
          </w:tcPr>
          <w:p w14:paraId="62180C0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kathy.szeliga@house.maryland.gov</w:t>
            </w:r>
          </w:p>
        </w:tc>
      </w:tr>
      <w:tr w:rsidR="00D47872" w:rsidRPr="00C75D18" w14:paraId="1B2204B8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2301B903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27" w:type="dxa"/>
            <w:noWrap/>
            <w:vAlign w:val="center"/>
            <w:hideMark/>
          </w:tcPr>
          <w:p w14:paraId="14237857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2FCC69B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1478" w:type="dxa"/>
            <w:noWrap/>
            <w:vAlign w:val="center"/>
            <w:hideMark/>
          </w:tcPr>
          <w:p w14:paraId="4FFF54B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841-3359</w:t>
            </w:r>
          </w:p>
        </w:tc>
        <w:tc>
          <w:tcPr>
            <w:tcW w:w="1206" w:type="dxa"/>
            <w:noWrap/>
            <w:vAlign w:val="center"/>
            <w:hideMark/>
          </w:tcPr>
          <w:p w14:paraId="11629B4C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</w:t>
            </w:r>
          </w:p>
        </w:tc>
        <w:tc>
          <w:tcPr>
            <w:tcW w:w="1176" w:type="dxa"/>
            <w:noWrap/>
            <w:vAlign w:val="center"/>
            <w:hideMark/>
          </w:tcPr>
          <w:p w14:paraId="0EEC74C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Tomlinson</w:t>
            </w:r>
          </w:p>
        </w:tc>
        <w:tc>
          <w:tcPr>
            <w:tcW w:w="3701" w:type="dxa"/>
            <w:noWrap/>
            <w:vAlign w:val="center"/>
            <w:hideMark/>
          </w:tcPr>
          <w:p w14:paraId="2048925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chris.tomlinson@house.maryland.gov</w:t>
            </w:r>
          </w:p>
        </w:tc>
      </w:tr>
      <w:tr w:rsidR="00D47872" w:rsidRPr="00C75D18" w14:paraId="2F7BB388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031BD1C7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127" w:type="dxa"/>
            <w:noWrap/>
            <w:vAlign w:val="center"/>
            <w:hideMark/>
          </w:tcPr>
          <w:p w14:paraId="5D4B64FB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JUD</w:t>
            </w:r>
          </w:p>
        </w:tc>
        <w:tc>
          <w:tcPr>
            <w:tcW w:w="696" w:type="dxa"/>
            <w:noWrap/>
            <w:vAlign w:val="center"/>
            <w:hideMark/>
          </w:tcPr>
          <w:p w14:paraId="306DD90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324</w:t>
            </w:r>
          </w:p>
        </w:tc>
        <w:tc>
          <w:tcPr>
            <w:tcW w:w="1478" w:type="dxa"/>
            <w:noWrap/>
            <w:vAlign w:val="center"/>
            <w:hideMark/>
          </w:tcPr>
          <w:p w14:paraId="012C15AD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841-3636</w:t>
            </w:r>
          </w:p>
        </w:tc>
        <w:tc>
          <w:tcPr>
            <w:tcW w:w="1206" w:type="dxa"/>
            <w:noWrap/>
            <w:vAlign w:val="center"/>
            <w:hideMark/>
          </w:tcPr>
          <w:p w14:paraId="13483470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William</w:t>
            </w:r>
          </w:p>
        </w:tc>
        <w:tc>
          <w:tcPr>
            <w:tcW w:w="1176" w:type="dxa"/>
            <w:noWrap/>
            <w:vAlign w:val="center"/>
            <w:hideMark/>
          </w:tcPr>
          <w:p w14:paraId="54107512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Valentine</w:t>
            </w:r>
          </w:p>
        </w:tc>
        <w:tc>
          <w:tcPr>
            <w:tcW w:w="3701" w:type="dxa"/>
            <w:noWrap/>
            <w:vAlign w:val="center"/>
            <w:hideMark/>
          </w:tcPr>
          <w:p w14:paraId="1668045A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william.valentine@house.maryland.gov</w:t>
            </w:r>
          </w:p>
        </w:tc>
      </w:tr>
      <w:tr w:rsidR="00D47872" w:rsidRPr="00C75D18" w14:paraId="070228A8" w14:textId="77777777" w:rsidTr="00F84950">
        <w:trPr>
          <w:trHeight w:val="400"/>
        </w:trPr>
        <w:tc>
          <w:tcPr>
            <w:tcW w:w="798" w:type="dxa"/>
            <w:noWrap/>
            <w:vAlign w:val="center"/>
            <w:hideMark/>
          </w:tcPr>
          <w:p w14:paraId="37A34325" w14:textId="77777777" w:rsidR="00D47872" w:rsidRPr="00F84950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950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127" w:type="dxa"/>
            <w:noWrap/>
            <w:vAlign w:val="center"/>
            <w:hideMark/>
          </w:tcPr>
          <w:p w14:paraId="0D53BB03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ECM</w:t>
            </w:r>
          </w:p>
        </w:tc>
        <w:tc>
          <w:tcPr>
            <w:tcW w:w="696" w:type="dxa"/>
            <w:noWrap/>
            <w:vAlign w:val="center"/>
            <w:hideMark/>
          </w:tcPr>
          <w:p w14:paraId="603A0A06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324</w:t>
            </w:r>
          </w:p>
        </w:tc>
        <w:tc>
          <w:tcPr>
            <w:tcW w:w="1478" w:type="dxa"/>
            <w:noWrap/>
            <w:vAlign w:val="center"/>
            <w:hideMark/>
          </w:tcPr>
          <w:p w14:paraId="2D9F8144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(410) 841-3447</w:t>
            </w:r>
          </w:p>
        </w:tc>
        <w:tc>
          <w:tcPr>
            <w:tcW w:w="1206" w:type="dxa"/>
            <w:noWrap/>
            <w:vAlign w:val="center"/>
            <w:hideMark/>
          </w:tcPr>
          <w:p w14:paraId="5B2ED58F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William</w:t>
            </w:r>
          </w:p>
        </w:tc>
        <w:tc>
          <w:tcPr>
            <w:tcW w:w="1176" w:type="dxa"/>
            <w:noWrap/>
            <w:vAlign w:val="center"/>
            <w:hideMark/>
          </w:tcPr>
          <w:p w14:paraId="2EC3B035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Wivell</w:t>
            </w:r>
          </w:p>
        </w:tc>
        <w:tc>
          <w:tcPr>
            <w:tcW w:w="3701" w:type="dxa"/>
            <w:noWrap/>
            <w:vAlign w:val="center"/>
            <w:hideMark/>
          </w:tcPr>
          <w:p w14:paraId="244BB241" w14:textId="77777777" w:rsidR="00D47872" w:rsidRPr="00A612BE" w:rsidRDefault="00D47872" w:rsidP="00F8495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E">
              <w:rPr>
                <w:rFonts w:asciiTheme="minorHAnsi" w:hAnsiTheme="minorHAnsi" w:cstheme="minorHAnsi"/>
                <w:sz w:val="20"/>
                <w:szCs w:val="20"/>
              </w:rPr>
              <w:t>william.wivell@house.maryland.gov</w:t>
            </w:r>
          </w:p>
        </w:tc>
      </w:tr>
    </w:tbl>
    <w:p w14:paraId="4763DC8C" w14:textId="77777777" w:rsidR="00734F32" w:rsidRDefault="00734F32"/>
    <w:sectPr w:rsidR="00734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BE"/>
    <w:rsid w:val="001011D9"/>
    <w:rsid w:val="001F5B34"/>
    <w:rsid w:val="002810B9"/>
    <w:rsid w:val="0046649C"/>
    <w:rsid w:val="00503BF1"/>
    <w:rsid w:val="005307FD"/>
    <w:rsid w:val="005D281B"/>
    <w:rsid w:val="006E340E"/>
    <w:rsid w:val="00734F32"/>
    <w:rsid w:val="00A612BE"/>
    <w:rsid w:val="00AE29D6"/>
    <w:rsid w:val="00BB24E9"/>
    <w:rsid w:val="00C86034"/>
    <w:rsid w:val="00D47872"/>
    <w:rsid w:val="00ED2101"/>
    <w:rsid w:val="00EF0A4E"/>
    <w:rsid w:val="00F26E9D"/>
    <w:rsid w:val="00F737EA"/>
    <w:rsid w:val="00F84950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64DD"/>
  <w15:chartTrackingRefBased/>
  <w15:docId w15:val="{F35B444A-A045-45F4-AD1C-BC94792E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2B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2B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2B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2B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2B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2B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2B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2B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2B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40E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2B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2B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2B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2B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2B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2B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2B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2B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12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2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2B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2B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12BE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612BE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A612BE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sz w:val="24"/>
    </w:rPr>
  </w:style>
  <w:style w:type="character" w:styleId="IntenseEmphasis">
    <w:name w:val="Intense Emphasis"/>
    <w:basedOn w:val="DefaultParagraphFont"/>
    <w:uiPriority w:val="21"/>
    <w:qFormat/>
    <w:rsid w:val="00A612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2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2BE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12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0532-FE08-43A1-BAF3-1C335A46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Carrick</dc:creator>
  <cp:keywords/>
  <dc:description/>
  <cp:lastModifiedBy>Sharon Carrick</cp:lastModifiedBy>
  <cp:revision>2</cp:revision>
  <dcterms:created xsi:type="dcterms:W3CDTF">2025-12-08T00:23:00Z</dcterms:created>
  <dcterms:modified xsi:type="dcterms:W3CDTF">2025-12-08T00:59:00Z</dcterms:modified>
</cp:coreProperties>
</file>