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8613F" w14:textId="35447B71" w:rsidR="00E115DA" w:rsidRPr="00172CA0" w:rsidRDefault="00E115DA" w:rsidP="00E115DA">
      <w:pPr>
        <w:jc w:val="center"/>
        <w:rPr>
          <w:b/>
          <w:bCs/>
          <w:sz w:val="22"/>
        </w:rPr>
      </w:pPr>
      <w:r w:rsidRPr="00172CA0">
        <w:rPr>
          <w:b/>
          <w:bCs/>
          <w:sz w:val="22"/>
        </w:rPr>
        <w:t>SAMPLE 1</w:t>
      </w:r>
    </w:p>
    <w:p w14:paraId="0AC3F0C6" w14:textId="4A8BC459" w:rsidR="00734F32" w:rsidRPr="00172CA0" w:rsidRDefault="00E115DA">
      <w:pPr>
        <w:rPr>
          <w:sz w:val="22"/>
        </w:rPr>
      </w:pPr>
      <w:r w:rsidRPr="00172CA0">
        <w:rPr>
          <w:sz w:val="22"/>
        </w:rPr>
        <w:t xml:space="preserve">Question 1 on Maryland’s General Election ballot asks voters to add a Reproductive Freedom Amendment to the Maryland Constitution.  </w:t>
      </w:r>
    </w:p>
    <w:p w14:paraId="02D5F6C2" w14:textId="6CDE5608" w:rsidR="00E115DA" w:rsidRPr="00172CA0" w:rsidRDefault="00E115DA">
      <w:pPr>
        <w:rPr>
          <w:sz w:val="22"/>
        </w:rPr>
      </w:pPr>
      <w:r w:rsidRPr="00172CA0">
        <w:rPr>
          <w:sz w:val="22"/>
        </w:rPr>
        <w:t>The right to an abortion has been Maryland law since 1992.  Maryland does not require counseling or a waiting period.  Abortion is legal without question through 26 weeks and available until birth to protect the mother’s health.  If you are under the age of 18, a parent or guardian must be notified beforehand but a licensed medical doctor can waive that requirement.</w:t>
      </w:r>
    </w:p>
    <w:p w14:paraId="1479855E" w14:textId="0A92B3F6" w:rsidR="00E115DA" w:rsidRPr="00172CA0" w:rsidRDefault="00E115DA" w:rsidP="00E115DA">
      <w:pPr>
        <w:rPr>
          <w:sz w:val="22"/>
        </w:rPr>
      </w:pPr>
      <w:r w:rsidRPr="00172CA0">
        <w:rPr>
          <w:sz w:val="22"/>
        </w:rPr>
        <w:t>So, what will the proposed amendment change?   The obvious answer is t</w:t>
      </w:r>
      <w:r w:rsidR="00172CA0">
        <w:rPr>
          <w:sz w:val="22"/>
        </w:rPr>
        <w:t>hat it</w:t>
      </w:r>
      <w:r w:rsidRPr="00172CA0">
        <w:rPr>
          <w:sz w:val="22"/>
        </w:rPr>
        <w:t xml:space="preserve"> remove</w:t>
      </w:r>
      <w:r w:rsidR="00172CA0">
        <w:rPr>
          <w:sz w:val="22"/>
        </w:rPr>
        <w:t>s</w:t>
      </w:r>
      <w:r w:rsidRPr="00172CA0">
        <w:rPr>
          <w:sz w:val="22"/>
        </w:rPr>
        <w:t xml:space="preserve"> the requirement for parental knowledge and consent for those under age 18.</w:t>
      </w:r>
      <w:r w:rsidR="00172CA0">
        <w:rPr>
          <w:sz w:val="22"/>
        </w:rPr>
        <w:t xml:space="preserve">  </w:t>
      </w:r>
      <w:r w:rsidR="00ED4ABB">
        <w:rPr>
          <w:sz w:val="22"/>
        </w:rPr>
        <w:t xml:space="preserve">This would apply to abortion and likely gender-affirming treatments, including counseling, puberty blockers, and gender reassignment surgeries.  All </w:t>
      </w:r>
      <w:r w:rsidR="00172CA0">
        <w:rPr>
          <w:sz w:val="22"/>
        </w:rPr>
        <w:t>parental rights</w:t>
      </w:r>
      <w:r w:rsidR="00ED4ABB">
        <w:rPr>
          <w:sz w:val="22"/>
        </w:rPr>
        <w:t xml:space="preserve"> will be gone</w:t>
      </w:r>
      <w:r w:rsidR="00172CA0">
        <w:rPr>
          <w:sz w:val="22"/>
        </w:rPr>
        <w:t>.</w:t>
      </w:r>
    </w:p>
    <w:p w14:paraId="223337E3" w14:textId="04D62826" w:rsidR="00E115DA" w:rsidRPr="00172CA0" w:rsidRDefault="00E115DA" w:rsidP="00E115DA">
      <w:pPr>
        <w:rPr>
          <w:sz w:val="22"/>
        </w:rPr>
      </w:pPr>
      <w:r w:rsidRPr="00172CA0">
        <w:rPr>
          <w:sz w:val="22"/>
        </w:rPr>
        <w:t>Vote AGAINST Question 1 – Reproductive Freedom Amendment.</w:t>
      </w:r>
    </w:p>
    <w:p w14:paraId="7483015D" w14:textId="612C2B08" w:rsidR="00E115DA" w:rsidRPr="00172CA0" w:rsidRDefault="00ED4ABB" w:rsidP="00E115DA">
      <w:pPr>
        <w:rPr>
          <w:sz w:val="22"/>
        </w:rPr>
      </w:pPr>
      <w:r>
        <w:rPr>
          <w:sz w:val="22"/>
        </w:rPr>
        <w:pict w14:anchorId="767BC511">
          <v:rect id="_x0000_i1025" style="width:0;height:1.5pt" o:hralign="center" o:hrstd="t" o:hr="t" fillcolor="#a0a0a0" stroked="f"/>
        </w:pict>
      </w:r>
    </w:p>
    <w:p w14:paraId="07B45276" w14:textId="1F7FD68D" w:rsidR="00E115DA" w:rsidRPr="00172CA0" w:rsidRDefault="00E115DA" w:rsidP="00E115DA">
      <w:pPr>
        <w:jc w:val="center"/>
        <w:rPr>
          <w:b/>
          <w:bCs/>
          <w:sz w:val="22"/>
        </w:rPr>
      </w:pPr>
      <w:r w:rsidRPr="00172CA0">
        <w:rPr>
          <w:b/>
          <w:bCs/>
          <w:sz w:val="22"/>
        </w:rPr>
        <w:t>SAMPLE 2</w:t>
      </w:r>
    </w:p>
    <w:p w14:paraId="52C8A9C1" w14:textId="77777777" w:rsidR="00E115DA" w:rsidRPr="00172CA0" w:rsidRDefault="00E115DA" w:rsidP="00E115DA">
      <w:pPr>
        <w:rPr>
          <w:sz w:val="22"/>
        </w:rPr>
      </w:pPr>
      <w:r w:rsidRPr="00172CA0">
        <w:rPr>
          <w:sz w:val="22"/>
        </w:rPr>
        <w:t xml:space="preserve">Question 1 on Maryland’s General Election ballot asks voters to add a Reproductive Freedom Amendment to the Maryland Constitution.  </w:t>
      </w:r>
    </w:p>
    <w:p w14:paraId="62A0BB91" w14:textId="4B4CA34F" w:rsidR="00E115DA" w:rsidRPr="00172CA0" w:rsidRDefault="00E115DA" w:rsidP="00E115DA">
      <w:pPr>
        <w:rPr>
          <w:sz w:val="22"/>
        </w:rPr>
      </w:pPr>
      <w:r w:rsidRPr="00172CA0">
        <w:rPr>
          <w:sz w:val="22"/>
        </w:rPr>
        <w:t xml:space="preserve">Nowhere is there a definition of “reproductive freedom” or mention of who will have the authority to determine what qualifies as “reproductive freedom”.  </w:t>
      </w:r>
    </w:p>
    <w:p w14:paraId="43D91C98" w14:textId="77777777" w:rsidR="00E115DA" w:rsidRPr="00172CA0" w:rsidRDefault="00E115DA" w:rsidP="00E115DA">
      <w:pPr>
        <w:rPr>
          <w:sz w:val="22"/>
        </w:rPr>
      </w:pPr>
      <w:r w:rsidRPr="00172CA0">
        <w:rPr>
          <w:sz w:val="22"/>
        </w:rPr>
        <w:t xml:space="preserve">Once incorporated into the Maryland Constitution, any change will require legislative action, the Governor’s approval, and another amendment to the Maryland Constitution voted on by all Maryland voters.  </w:t>
      </w:r>
    </w:p>
    <w:p w14:paraId="75DFB750" w14:textId="2268ECB6" w:rsidR="00E115DA" w:rsidRPr="00172CA0" w:rsidRDefault="00E115DA" w:rsidP="00E115DA">
      <w:pPr>
        <w:rPr>
          <w:sz w:val="22"/>
        </w:rPr>
      </w:pPr>
      <w:r w:rsidRPr="00172CA0">
        <w:rPr>
          <w:sz w:val="22"/>
        </w:rPr>
        <w:t>There will be no opportunity to “tweak the law” as happens so often when legislation is implemented, when unforeseen difficulties of implementation require additional administrative or legislative action.</w:t>
      </w:r>
    </w:p>
    <w:p w14:paraId="2C71BC21" w14:textId="21CBC8FD" w:rsidR="00E115DA" w:rsidRPr="00172CA0" w:rsidRDefault="00140899" w:rsidP="00E115DA">
      <w:pPr>
        <w:rPr>
          <w:sz w:val="22"/>
        </w:rPr>
      </w:pPr>
      <w:r w:rsidRPr="00172CA0">
        <w:rPr>
          <w:sz w:val="22"/>
        </w:rPr>
        <w:t>Vote AGAINST Question 1 – Reproductive Freedom Amendment.</w:t>
      </w:r>
    </w:p>
    <w:p w14:paraId="3523E53D" w14:textId="7540BDFD" w:rsidR="00140899" w:rsidRPr="00172CA0" w:rsidRDefault="00ED4ABB" w:rsidP="00E115DA">
      <w:pPr>
        <w:rPr>
          <w:sz w:val="22"/>
        </w:rPr>
      </w:pPr>
      <w:r>
        <w:rPr>
          <w:sz w:val="22"/>
        </w:rPr>
        <w:pict w14:anchorId="62ABD615">
          <v:rect id="_x0000_i1026" style="width:0;height:1.5pt" o:hralign="center" o:hrstd="t" o:hr="t" fillcolor="#a0a0a0" stroked="f"/>
        </w:pict>
      </w:r>
    </w:p>
    <w:p w14:paraId="010F5041" w14:textId="4E726DE8" w:rsidR="00172CA0" w:rsidRDefault="00172CA0" w:rsidP="00172CA0">
      <w:pPr>
        <w:jc w:val="center"/>
        <w:rPr>
          <w:b/>
          <w:bCs/>
          <w:sz w:val="22"/>
        </w:rPr>
      </w:pPr>
      <w:r w:rsidRPr="00172CA0">
        <w:rPr>
          <w:b/>
          <w:bCs/>
          <w:sz w:val="22"/>
        </w:rPr>
        <w:t>SAMPLE 3</w:t>
      </w:r>
    </w:p>
    <w:p w14:paraId="038F2D39" w14:textId="77777777" w:rsidR="005E011C" w:rsidRPr="003F4549" w:rsidRDefault="005E011C" w:rsidP="005E011C">
      <w:pPr>
        <w:rPr>
          <w:sz w:val="22"/>
        </w:rPr>
      </w:pPr>
      <w:r w:rsidRPr="003F4549">
        <w:rPr>
          <w:sz w:val="22"/>
        </w:rPr>
        <w:t xml:space="preserve">Question 1 on Maryland’s General Election ballot asks voters to add a Reproductive Freedom Amendment to the Maryland Constitution.  </w:t>
      </w:r>
    </w:p>
    <w:p w14:paraId="26C68B6C" w14:textId="77777777" w:rsidR="005E011C" w:rsidRPr="003F4549" w:rsidRDefault="005E011C" w:rsidP="005E011C">
      <w:pPr>
        <w:rPr>
          <w:sz w:val="22"/>
        </w:rPr>
      </w:pPr>
      <w:r w:rsidRPr="003F4549">
        <w:rPr>
          <w:sz w:val="22"/>
        </w:rPr>
        <w:t xml:space="preserve">Nowhere is there a definition of “reproductive freedom” or mention of who will have the authority to determine what qualifies as “reproductive freedom”.  </w:t>
      </w:r>
    </w:p>
    <w:p w14:paraId="29DF6C0D" w14:textId="77777777" w:rsidR="005E011C" w:rsidRDefault="005E011C" w:rsidP="005E011C">
      <w:pPr>
        <w:rPr>
          <w:sz w:val="22"/>
        </w:rPr>
      </w:pPr>
      <w:r>
        <w:rPr>
          <w:sz w:val="22"/>
        </w:rPr>
        <w:t>Will this change to the Maryland Constitution be used to suppress the Freedom of Speech and Freedom of Assembly of those who oppose abortion?  Will health care workers and medical providers whose personal beliefs object to abortion now be forced to perform services they find offensive?</w:t>
      </w:r>
    </w:p>
    <w:p w14:paraId="7B4102F0" w14:textId="77777777" w:rsidR="005E011C" w:rsidRDefault="005E011C" w:rsidP="005E011C">
      <w:pPr>
        <w:rPr>
          <w:sz w:val="22"/>
        </w:rPr>
      </w:pPr>
      <w:r>
        <w:rPr>
          <w:sz w:val="22"/>
        </w:rPr>
        <w:t xml:space="preserve">The wording of the amendment is too broad.  There are too many unknowns.  </w:t>
      </w:r>
    </w:p>
    <w:p w14:paraId="081AB7B0" w14:textId="77777777" w:rsidR="005E011C" w:rsidRDefault="005E011C" w:rsidP="005E011C">
      <w:pPr>
        <w:rPr>
          <w:sz w:val="22"/>
        </w:rPr>
      </w:pPr>
      <w:r>
        <w:rPr>
          <w:sz w:val="22"/>
        </w:rPr>
        <w:t>Vote AGAINST Q</w:t>
      </w:r>
      <w:r w:rsidRPr="003F4549">
        <w:rPr>
          <w:sz w:val="22"/>
        </w:rPr>
        <w:t>uestion 1 – Reproductive Freedom Amendment.</w:t>
      </w:r>
    </w:p>
    <w:p w14:paraId="2A185C06" w14:textId="77777777" w:rsidR="005E011C" w:rsidRPr="00172CA0" w:rsidRDefault="005E011C" w:rsidP="00172CA0">
      <w:pPr>
        <w:jc w:val="center"/>
        <w:rPr>
          <w:b/>
          <w:bCs/>
          <w:sz w:val="22"/>
        </w:rPr>
      </w:pPr>
    </w:p>
    <w:p w14:paraId="36D5700C" w14:textId="0F8F0607" w:rsidR="003F4549" w:rsidRDefault="00ED4ABB">
      <w:pPr>
        <w:rPr>
          <w:sz w:val="22"/>
        </w:rPr>
      </w:pPr>
      <w:r>
        <w:rPr>
          <w:sz w:val="22"/>
        </w:rPr>
        <w:pict w14:anchorId="6BFACCC8">
          <v:rect id="_x0000_i1027" style="width:0;height:1.5pt" o:hralign="center" o:hrstd="t" o:hr="t" fillcolor="#a0a0a0" stroked="f"/>
        </w:pict>
      </w:r>
    </w:p>
    <w:p w14:paraId="3F5A0FBA" w14:textId="6B3C754A" w:rsidR="003F4549" w:rsidRDefault="003F4549" w:rsidP="003F4549">
      <w:pPr>
        <w:jc w:val="center"/>
        <w:rPr>
          <w:b/>
          <w:bCs/>
          <w:sz w:val="22"/>
        </w:rPr>
      </w:pPr>
      <w:r w:rsidRPr="003F4549">
        <w:rPr>
          <w:b/>
          <w:bCs/>
          <w:sz w:val="22"/>
        </w:rPr>
        <w:t xml:space="preserve">SAMPLE </w:t>
      </w:r>
      <w:r>
        <w:rPr>
          <w:b/>
          <w:bCs/>
          <w:sz w:val="22"/>
        </w:rPr>
        <w:t>4</w:t>
      </w:r>
    </w:p>
    <w:p w14:paraId="3647A37A" w14:textId="77777777" w:rsidR="005E011C" w:rsidRPr="00172CA0" w:rsidRDefault="005E011C" w:rsidP="005E011C">
      <w:pPr>
        <w:rPr>
          <w:sz w:val="22"/>
        </w:rPr>
      </w:pPr>
      <w:r w:rsidRPr="00172CA0">
        <w:rPr>
          <w:sz w:val="22"/>
        </w:rPr>
        <w:t xml:space="preserve">Question 1 on Maryland’s General Election ballot asks voters to add a Reproductive Freedom Amendment to the Maryland Constitution.  </w:t>
      </w:r>
    </w:p>
    <w:p w14:paraId="7557576F" w14:textId="77777777" w:rsidR="005E011C" w:rsidRPr="00172CA0" w:rsidRDefault="005E011C" w:rsidP="005E011C">
      <w:pPr>
        <w:rPr>
          <w:sz w:val="22"/>
        </w:rPr>
      </w:pPr>
      <w:r w:rsidRPr="00172CA0">
        <w:rPr>
          <w:sz w:val="22"/>
        </w:rPr>
        <w:t xml:space="preserve">Nowhere is there a definition of “reproductive freedom” or mention of who will have the authority to determine what qualifies as “reproductive freedom”.  </w:t>
      </w:r>
    </w:p>
    <w:p w14:paraId="32C22E8B" w14:textId="77777777" w:rsidR="005E011C" w:rsidRPr="00172CA0" w:rsidRDefault="005E011C" w:rsidP="005E011C">
      <w:pPr>
        <w:rPr>
          <w:sz w:val="22"/>
        </w:rPr>
      </w:pPr>
      <w:r w:rsidRPr="00172CA0">
        <w:rPr>
          <w:sz w:val="22"/>
        </w:rPr>
        <w:t>If passed, the amendment could allow:</w:t>
      </w:r>
    </w:p>
    <w:p w14:paraId="5E804FA7" w14:textId="77777777" w:rsidR="005E011C" w:rsidRPr="00172CA0" w:rsidRDefault="005E011C" w:rsidP="005E011C">
      <w:pPr>
        <w:pStyle w:val="ListParagraph"/>
        <w:numPr>
          <w:ilvl w:val="0"/>
          <w:numId w:val="1"/>
        </w:numPr>
        <w:spacing w:after="0"/>
        <w:rPr>
          <w:rFonts w:ascii="Arial" w:hAnsi="Arial" w:cs="Arial"/>
        </w:rPr>
      </w:pPr>
      <w:r w:rsidRPr="00172CA0">
        <w:rPr>
          <w:rFonts w:ascii="Arial" w:hAnsi="Arial" w:cs="Arial"/>
        </w:rPr>
        <w:t>Abortion until birth, irrespective of viability (generally accepted to be about 26 weeks)</w:t>
      </w:r>
    </w:p>
    <w:p w14:paraId="7B7CAC9B" w14:textId="77777777" w:rsidR="005E011C" w:rsidRPr="00172CA0" w:rsidRDefault="005E011C" w:rsidP="005E011C">
      <w:pPr>
        <w:pStyle w:val="ListParagraph"/>
        <w:numPr>
          <w:ilvl w:val="0"/>
          <w:numId w:val="1"/>
        </w:numPr>
        <w:spacing w:after="0"/>
        <w:rPr>
          <w:rFonts w:ascii="Arial" w:hAnsi="Arial" w:cs="Arial"/>
        </w:rPr>
      </w:pPr>
      <w:r w:rsidRPr="00172CA0">
        <w:rPr>
          <w:rFonts w:ascii="Arial" w:hAnsi="Arial" w:cs="Arial"/>
        </w:rPr>
        <w:t xml:space="preserve">Intentionally denying lifesaving care to a baby born alive as the result of a botched abortion </w:t>
      </w:r>
    </w:p>
    <w:p w14:paraId="78F6A892" w14:textId="77777777" w:rsidR="005E011C" w:rsidRPr="00172CA0" w:rsidRDefault="005E011C" w:rsidP="005E011C">
      <w:pPr>
        <w:pStyle w:val="ListParagraph"/>
        <w:numPr>
          <w:ilvl w:val="0"/>
          <w:numId w:val="1"/>
        </w:numPr>
        <w:spacing w:after="0"/>
        <w:rPr>
          <w:rFonts w:ascii="Arial" w:hAnsi="Arial" w:cs="Arial"/>
        </w:rPr>
      </w:pPr>
      <w:r w:rsidRPr="00172CA0">
        <w:rPr>
          <w:rFonts w:ascii="Arial" w:hAnsi="Arial" w:cs="Arial"/>
        </w:rPr>
        <w:t>Surgery or chemical treatment to alter or remove sexual anatomy for the purpose of gender transition (leaving the person unable to reproduce)</w:t>
      </w:r>
    </w:p>
    <w:p w14:paraId="29ADE965" w14:textId="77777777" w:rsidR="005E011C" w:rsidRPr="00172CA0" w:rsidRDefault="005E011C" w:rsidP="005E011C">
      <w:pPr>
        <w:pStyle w:val="ListParagraph"/>
        <w:numPr>
          <w:ilvl w:val="0"/>
          <w:numId w:val="1"/>
        </w:numPr>
        <w:spacing w:after="0"/>
        <w:rPr>
          <w:rFonts w:ascii="Arial" w:hAnsi="Arial" w:cs="Arial"/>
        </w:rPr>
      </w:pPr>
      <w:r w:rsidRPr="00172CA0">
        <w:rPr>
          <w:rFonts w:ascii="Arial" w:hAnsi="Arial" w:cs="Arial"/>
        </w:rPr>
        <w:t>Conflict with existing health and safety laws</w:t>
      </w:r>
    </w:p>
    <w:p w14:paraId="0FDF8104" w14:textId="77777777" w:rsidR="005E011C" w:rsidRPr="00172CA0" w:rsidRDefault="005E011C" w:rsidP="005E011C">
      <w:pPr>
        <w:pStyle w:val="ListParagraph"/>
        <w:numPr>
          <w:ilvl w:val="0"/>
          <w:numId w:val="1"/>
        </w:numPr>
        <w:spacing w:after="0"/>
        <w:rPr>
          <w:rFonts w:ascii="Arial" w:hAnsi="Arial" w:cs="Arial"/>
        </w:rPr>
      </w:pPr>
      <w:r w:rsidRPr="00172CA0">
        <w:rPr>
          <w:rFonts w:ascii="Arial" w:hAnsi="Arial" w:cs="Arial"/>
        </w:rPr>
        <w:t>Silencing of anti-abortion voices</w:t>
      </w:r>
    </w:p>
    <w:p w14:paraId="0C652836" w14:textId="77777777" w:rsidR="005E011C" w:rsidRPr="00172CA0" w:rsidRDefault="005E011C" w:rsidP="005E011C">
      <w:pPr>
        <w:pStyle w:val="ListParagraph"/>
        <w:numPr>
          <w:ilvl w:val="0"/>
          <w:numId w:val="1"/>
        </w:numPr>
        <w:spacing w:after="0"/>
        <w:ind w:right="-180"/>
        <w:rPr>
          <w:rFonts w:ascii="Arial" w:hAnsi="Arial" w:cs="Arial"/>
        </w:rPr>
      </w:pPr>
      <w:r w:rsidRPr="00172CA0">
        <w:rPr>
          <w:rFonts w:ascii="Arial" w:hAnsi="Arial" w:cs="Arial"/>
        </w:rPr>
        <w:t>Invalidate “rights of conscience” laws</w:t>
      </w:r>
    </w:p>
    <w:p w14:paraId="1FC4441C" w14:textId="77777777" w:rsidR="005E011C" w:rsidRPr="00172CA0" w:rsidRDefault="005E011C" w:rsidP="005E011C">
      <w:pPr>
        <w:pStyle w:val="ListParagraph"/>
        <w:numPr>
          <w:ilvl w:val="0"/>
          <w:numId w:val="1"/>
        </w:numPr>
        <w:spacing w:after="0"/>
        <w:rPr>
          <w:rFonts w:ascii="Arial" w:hAnsi="Arial" w:cs="Arial"/>
        </w:rPr>
      </w:pPr>
      <w:r w:rsidRPr="00172CA0">
        <w:rPr>
          <w:rFonts w:ascii="Arial" w:hAnsi="Arial" w:cs="Arial"/>
        </w:rPr>
        <w:t>Unknowns -- depending on who is granted the authority to decide.</w:t>
      </w:r>
    </w:p>
    <w:p w14:paraId="4775AB41" w14:textId="77777777" w:rsidR="005E011C" w:rsidRPr="00172CA0" w:rsidRDefault="005E011C" w:rsidP="005E011C">
      <w:pPr>
        <w:pStyle w:val="NoSpacing"/>
        <w:rPr>
          <w:sz w:val="22"/>
        </w:rPr>
      </w:pPr>
    </w:p>
    <w:p w14:paraId="54731ACF" w14:textId="4A704DD4" w:rsidR="005E011C" w:rsidRPr="005E011C" w:rsidRDefault="005E011C" w:rsidP="005E011C">
      <w:pPr>
        <w:rPr>
          <w:sz w:val="22"/>
        </w:rPr>
      </w:pPr>
      <w:r w:rsidRPr="00172CA0">
        <w:rPr>
          <w:sz w:val="22"/>
        </w:rPr>
        <w:t>Vote AGAINST Question 1 – Reproductive Freedom Amendment.</w:t>
      </w:r>
    </w:p>
    <w:p w14:paraId="15FF27E2" w14:textId="143344BC" w:rsidR="003F4549" w:rsidRDefault="00ED4ABB" w:rsidP="003F4549">
      <w:pPr>
        <w:rPr>
          <w:sz w:val="22"/>
        </w:rPr>
      </w:pPr>
      <w:r>
        <w:rPr>
          <w:sz w:val="22"/>
        </w:rPr>
        <w:pict w14:anchorId="14D39622">
          <v:rect id="_x0000_i1028" style="width:0;height:1.5pt" o:hralign="center" o:hrstd="t" o:hr="t" fillcolor="#a0a0a0" stroked="f"/>
        </w:pict>
      </w:r>
    </w:p>
    <w:p w14:paraId="26466250" w14:textId="77777777" w:rsidR="003F4549" w:rsidRPr="00172CA0" w:rsidRDefault="003F4549" w:rsidP="003F4549">
      <w:pPr>
        <w:rPr>
          <w:sz w:val="22"/>
        </w:rPr>
      </w:pPr>
    </w:p>
    <w:sectPr w:rsidR="003F4549" w:rsidRPr="00172CA0" w:rsidSect="00ED4ABB">
      <w:headerReference w:type="default" r:id="rId7"/>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462FD" w14:textId="77777777" w:rsidR="00172CA0" w:rsidRDefault="00172CA0" w:rsidP="00172CA0">
      <w:pPr>
        <w:spacing w:after="0" w:line="240" w:lineRule="auto"/>
      </w:pPr>
      <w:r>
        <w:separator/>
      </w:r>
    </w:p>
  </w:endnote>
  <w:endnote w:type="continuationSeparator" w:id="0">
    <w:p w14:paraId="2D7E2710" w14:textId="77777777" w:rsidR="00172CA0" w:rsidRDefault="00172CA0" w:rsidP="0017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F361" w14:textId="134CDAE9" w:rsidR="00172CA0" w:rsidRDefault="00172CA0">
    <w:pPr>
      <w:pStyle w:val="Footer"/>
    </w:pPr>
    <w:r>
      <w:t>Maryland Federation of Republican Women</w:t>
    </w:r>
    <w:r>
      <w:ptab w:relativeTo="margin" w:alignment="center" w:leader="none"/>
    </w:r>
    <w:r>
      <w:ptab w:relativeTo="margin" w:alignment="right" w:leader="none"/>
    </w:r>
    <w:r>
      <w:t>2</w:t>
    </w:r>
    <w:r w:rsidR="00ED4ABB">
      <w:t>3</w:t>
    </w:r>
    <w:r>
      <w:t xml:space="preserve"> Aug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498C5" w14:textId="77777777" w:rsidR="00172CA0" w:rsidRDefault="00172CA0" w:rsidP="00172CA0">
      <w:pPr>
        <w:spacing w:after="0" w:line="240" w:lineRule="auto"/>
      </w:pPr>
      <w:r>
        <w:separator/>
      </w:r>
    </w:p>
  </w:footnote>
  <w:footnote w:type="continuationSeparator" w:id="0">
    <w:p w14:paraId="0DD3B8C4" w14:textId="77777777" w:rsidR="00172CA0" w:rsidRDefault="00172CA0" w:rsidP="00172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11A5" w14:textId="44EEECF2" w:rsidR="00172CA0" w:rsidRPr="00172CA0" w:rsidRDefault="00172CA0" w:rsidP="008B2EBF">
    <w:pPr>
      <w:pStyle w:val="Header"/>
      <w:jc w:val="center"/>
      <w:rPr>
        <w:b/>
        <w:bCs/>
      </w:rPr>
    </w:pPr>
    <w:r w:rsidRPr="00172CA0">
      <w:rPr>
        <w:b/>
        <w:bCs/>
      </w:rPr>
      <w:t>EXAMPLES</w:t>
    </w:r>
    <w:r w:rsidR="008B2EBF">
      <w:rPr>
        <w:b/>
        <w:bCs/>
      </w:rPr>
      <w:t xml:space="preserve"> – Letter to the Editor</w:t>
    </w:r>
  </w:p>
  <w:p w14:paraId="485C86B3" w14:textId="77777777" w:rsidR="00172CA0" w:rsidRDefault="00172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42B46"/>
    <w:multiLevelType w:val="hybridMultilevel"/>
    <w:tmpl w:val="CAD4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83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DA"/>
    <w:rsid w:val="001011D9"/>
    <w:rsid w:val="00140899"/>
    <w:rsid w:val="00172CA0"/>
    <w:rsid w:val="003F4549"/>
    <w:rsid w:val="0046649C"/>
    <w:rsid w:val="004B3FC9"/>
    <w:rsid w:val="005E011C"/>
    <w:rsid w:val="00734F32"/>
    <w:rsid w:val="007D453C"/>
    <w:rsid w:val="00850667"/>
    <w:rsid w:val="008B2EBF"/>
    <w:rsid w:val="00AE29D6"/>
    <w:rsid w:val="00BB24E9"/>
    <w:rsid w:val="00E115DA"/>
    <w:rsid w:val="00ED2101"/>
    <w:rsid w:val="00ED4ABB"/>
    <w:rsid w:val="00F26E9D"/>
    <w:rsid w:val="00F737EA"/>
    <w:rsid w:val="00FE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2AB0FA"/>
  <w15:chartTrackingRefBased/>
  <w15:docId w15:val="{174CE199-1C8F-4927-BE39-B02BBF17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E9"/>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E9D"/>
    <w:pPr>
      <w:spacing w:after="0" w:line="240" w:lineRule="auto"/>
    </w:pPr>
    <w:rPr>
      <w:rFonts w:ascii="Arial" w:hAnsi="Arial"/>
      <w:sz w:val="24"/>
    </w:rPr>
  </w:style>
  <w:style w:type="paragraph" w:styleId="ListParagraph">
    <w:name w:val="List Paragraph"/>
    <w:basedOn w:val="Normal"/>
    <w:uiPriority w:val="34"/>
    <w:qFormat/>
    <w:rsid w:val="00172CA0"/>
    <w:pPr>
      <w:ind w:left="720"/>
      <w:contextualSpacing/>
    </w:pPr>
    <w:rPr>
      <w:rFonts w:asciiTheme="minorHAnsi" w:hAnsiTheme="minorHAnsi"/>
      <w:kern w:val="2"/>
      <w:sz w:val="22"/>
      <w14:ligatures w14:val="standardContextual"/>
    </w:rPr>
  </w:style>
  <w:style w:type="paragraph" w:styleId="Header">
    <w:name w:val="header"/>
    <w:basedOn w:val="Normal"/>
    <w:link w:val="HeaderChar"/>
    <w:uiPriority w:val="99"/>
    <w:unhideWhenUsed/>
    <w:rsid w:val="00172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A0"/>
    <w:rPr>
      <w:rFonts w:ascii="Arial" w:hAnsi="Arial"/>
      <w:kern w:val="0"/>
      <w:sz w:val="24"/>
      <w14:ligatures w14:val="none"/>
    </w:rPr>
  </w:style>
  <w:style w:type="paragraph" w:styleId="Footer">
    <w:name w:val="footer"/>
    <w:basedOn w:val="Normal"/>
    <w:link w:val="FooterChar"/>
    <w:uiPriority w:val="99"/>
    <w:unhideWhenUsed/>
    <w:rsid w:val="00172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A0"/>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Carrick</dc:creator>
  <cp:keywords/>
  <dc:description/>
  <cp:lastModifiedBy>Sharon Carrick</cp:lastModifiedBy>
  <cp:revision>3</cp:revision>
  <cp:lastPrinted>2024-08-23T19:58:00Z</cp:lastPrinted>
  <dcterms:created xsi:type="dcterms:W3CDTF">2024-08-23T17:40:00Z</dcterms:created>
  <dcterms:modified xsi:type="dcterms:W3CDTF">2024-08-23T19:59:00Z</dcterms:modified>
</cp:coreProperties>
</file>